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70" w:rsidRDefault="00DB2F28">
      <w:r>
        <w:t>Kriteriji vrednovanja i ocjenjivanja u nastavi GEOGRAFIJE</w:t>
      </w:r>
    </w:p>
    <w:p w:rsidR="00DB2F28" w:rsidRDefault="00DB2F28">
      <w:pPr>
        <w:rPr>
          <w:sz w:val="18"/>
          <w:szCs w:val="18"/>
        </w:rPr>
      </w:pPr>
      <w:r>
        <w:rPr>
          <w:sz w:val="18"/>
          <w:szCs w:val="18"/>
        </w:rPr>
        <w:t>U nastavi geografije ocjenama od 1-5 vrednuju se sljedeći elementi</w:t>
      </w:r>
    </w:p>
    <w:p w:rsidR="00DB2F28" w:rsidRDefault="00DB2F28">
      <w:pPr>
        <w:rPr>
          <w:sz w:val="18"/>
          <w:szCs w:val="18"/>
        </w:rPr>
      </w:pPr>
      <w:r w:rsidRPr="00DB2F28">
        <w:rPr>
          <w:b/>
          <w:sz w:val="18"/>
          <w:szCs w:val="18"/>
        </w:rPr>
        <w:t>Usvojenost znanja</w:t>
      </w:r>
      <w:r>
        <w:rPr>
          <w:b/>
          <w:sz w:val="18"/>
          <w:szCs w:val="18"/>
        </w:rPr>
        <w:t xml:space="preserve"> – </w:t>
      </w:r>
      <w:r w:rsidRPr="00DB2F28">
        <w:rPr>
          <w:sz w:val="18"/>
          <w:szCs w:val="18"/>
        </w:rPr>
        <w:t>usvojenost programskih sadržaja provjeravana usmenim i pismenim provjerama znanja</w:t>
      </w:r>
      <w:r>
        <w:rPr>
          <w:sz w:val="18"/>
          <w:szCs w:val="18"/>
        </w:rPr>
        <w:t>. Usmene provjere znanja mogu biti povremene i temeljite (vezane uz nastavne jedinice) te ''leteće'' svakodnevne vezane uz pojedinu nastavnu temu. Pismene provjere znanja pišu se na kraju svake veće nastavne cjeline uz pomoć zadataka objektivnog tipa. Kod ovog elementa također se ocjenjuje izvršavanje vježbi, praktičnih zadataka (brzina, točnost i samostalnost u radu), izrada i prezentacija plakata, referata i multimedijalnih prezentacija te sudjelovanje na natjecanjima i kvizovima znanja.</w:t>
      </w:r>
    </w:p>
    <w:p w:rsidR="00DB2F28" w:rsidRDefault="00DB2F28">
      <w:pPr>
        <w:rPr>
          <w:sz w:val="18"/>
          <w:szCs w:val="18"/>
        </w:rPr>
      </w:pPr>
      <w:r w:rsidRPr="00DB2F28">
        <w:rPr>
          <w:b/>
          <w:sz w:val="18"/>
          <w:szCs w:val="18"/>
        </w:rPr>
        <w:t>Geografske vještine</w:t>
      </w:r>
      <w:r>
        <w:rPr>
          <w:sz w:val="18"/>
          <w:szCs w:val="18"/>
        </w:rPr>
        <w:t xml:space="preserve"> – kod ovog elementa ocjenjuje se učenikova sposobnost uočavanja i povezivanja obrađenih nastavnih sadržaja općenito ili s ostalim nastavnim temama ili predmetima. Također se ocjenjuje sposobnost samostalnog izvođenja zaključaka pri </w:t>
      </w:r>
      <w:r w:rsidR="001A26EB">
        <w:rPr>
          <w:sz w:val="18"/>
          <w:szCs w:val="18"/>
        </w:rPr>
        <w:t>analizi geografskih problema te povezivanje naučenog sa životnom praksom.</w:t>
      </w:r>
    </w:p>
    <w:p w:rsidR="001A26EB" w:rsidRDefault="001A26EB">
      <w:pPr>
        <w:rPr>
          <w:sz w:val="18"/>
          <w:szCs w:val="18"/>
        </w:rPr>
      </w:pPr>
      <w:r w:rsidRPr="001A26EB">
        <w:rPr>
          <w:b/>
          <w:sz w:val="18"/>
          <w:szCs w:val="18"/>
        </w:rPr>
        <w:t>Kartografska pismenost</w:t>
      </w:r>
      <w:r>
        <w:rPr>
          <w:sz w:val="18"/>
          <w:szCs w:val="18"/>
        </w:rPr>
        <w:t xml:space="preserve"> – ocjenjuje se brzina, točnost i samostalnost ''čitanja'' geografske karte po zadanim pojmovima te sposobnost povezivanja i ''čitanja'' naučenog nastavnog sadržaja na geografskoj karti.</w:t>
      </w:r>
    </w:p>
    <w:p w:rsidR="001A26EB" w:rsidRDefault="001A26EB">
      <w:pPr>
        <w:rPr>
          <w:sz w:val="18"/>
          <w:szCs w:val="18"/>
        </w:rPr>
      </w:pPr>
    </w:p>
    <w:p w:rsidR="001A26EB" w:rsidRDefault="001A26EB">
      <w:pPr>
        <w:rPr>
          <w:sz w:val="18"/>
          <w:szCs w:val="18"/>
        </w:rPr>
      </w:pPr>
      <w:r>
        <w:rPr>
          <w:sz w:val="18"/>
          <w:szCs w:val="18"/>
        </w:rPr>
        <w:t>Kriteriji za postizanje pojedine ocjene iz određenog elementa ocjenjivanja</w:t>
      </w:r>
    </w:p>
    <w:p w:rsidR="001A26EB" w:rsidRDefault="001A26EB">
      <w:pPr>
        <w:rPr>
          <w:sz w:val="18"/>
          <w:szCs w:val="18"/>
        </w:rPr>
      </w:pPr>
      <w:r>
        <w:rPr>
          <w:sz w:val="18"/>
          <w:szCs w:val="18"/>
        </w:rPr>
        <w:t>Odličan (5)</w:t>
      </w:r>
    </w:p>
    <w:tbl>
      <w:tblPr>
        <w:tblStyle w:val="Reetkatablice"/>
        <w:tblW w:w="0" w:type="auto"/>
        <w:tblLook w:val="04A0" w:firstRow="1" w:lastRow="0" w:firstColumn="1" w:lastColumn="0" w:noHBand="0" w:noVBand="1"/>
      </w:tblPr>
      <w:tblGrid>
        <w:gridCol w:w="3020"/>
        <w:gridCol w:w="3021"/>
        <w:gridCol w:w="3021"/>
      </w:tblGrid>
      <w:tr w:rsidR="001A26EB" w:rsidTr="001A26EB">
        <w:tc>
          <w:tcPr>
            <w:tcW w:w="3020" w:type="dxa"/>
          </w:tcPr>
          <w:p w:rsidR="001A26EB" w:rsidRPr="002D5525" w:rsidRDefault="001A26EB">
            <w:pPr>
              <w:rPr>
                <w:b/>
                <w:sz w:val="18"/>
                <w:szCs w:val="18"/>
              </w:rPr>
            </w:pPr>
            <w:r w:rsidRPr="002D5525">
              <w:rPr>
                <w:b/>
                <w:sz w:val="18"/>
                <w:szCs w:val="18"/>
              </w:rPr>
              <w:t>USVOJENOST ZNANJA</w:t>
            </w:r>
          </w:p>
        </w:tc>
        <w:tc>
          <w:tcPr>
            <w:tcW w:w="3021" w:type="dxa"/>
          </w:tcPr>
          <w:p w:rsidR="001A26EB" w:rsidRPr="002D5525" w:rsidRDefault="001A26EB">
            <w:pPr>
              <w:rPr>
                <w:b/>
                <w:sz w:val="18"/>
                <w:szCs w:val="18"/>
              </w:rPr>
            </w:pPr>
            <w:r w:rsidRPr="002D5525">
              <w:rPr>
                <w:b/>
                <w:sz w:val="18"/>
                <w:szCs w:val="18"/>
              </w:rPr>
              <w:t>GEOGRAFSKE VJEŠTINE</w:t>
            </w:r>
          </w:p>
        </w:tc>
        <w:tc>
          <w:tcPr>
            <w:tcW w:w="3021" w:type="dxa"/>
          </w:tcPr>
          <w:p w:rsidR="001A26EB" w:rsidRPr="002D5525" w:rsidRDefault="001A26EB">
            <w:pPr>
              <w:rPr>
                <w:b/>
                <w:sz w:val="18"/>
                <w:szCs w:val="18"/>
              </w:rPr>
            </w:pPr>
            <w:r w:rsidRPr="002D5525">
              <w:rPr>
                <w:b/>
                <w:sz w:val="18"/>
                <w:szCs w:val="18"/>
              </w:rPr>
              <w:t>KARTOGRAFSKA PISMENOST</w:t>
            </w:r>
          </w:p>
        </w:tc>
      </w:tr>
      <w:tr w:rsidR="001A26EB" w:rsidTr="001A26EB">
        <w:tc>
          <w:tcPr>
            <w:tcW w:w="3020" w:type="dxa"/>
          </w:tcPr>
          <w:p w:rsidR="001A26EB" w:rsidRDefault="001A26EB">
            <w:pPr>
              <w:rPr>
                <w:sz w:val="18"/>
                <w:szCs w:val="18"/>
              </w:rPr>
            </w:pPr>
            <w:r>
              <w:rPr>
                <w:sz w:val="18"/>
                <w:szCs w:val="18"/>
              </w:rPr>
              <w:t>-reakcija učenika na postavljeno pitanje je brza i točna</w:t>
            </w:r>
          </w:p>
          <w:p w:rsidR="001A26EB" w:rsidRDefault="001A26EB">
            <w:pPr>
              <w:rPr>
                <w:sz w:val="18"/>
                <w:szCs w:val="18"/>
              </w:rPr>
            </w:pPr>
            <w:r>
              <w:rPr>
                <w:sz w:val="18"/>
                <w:szCs w:val="18"/>
              </w:rPr>
              <w:t>-temeljito i opširno obrazlaže naučeno</w:t>
            </w:r>
          </w:p>
          <w:p w:rsidR="001A26EB" w:rsidRDefault="001A26EB">
            <w:pPr>
              <w:rPr>
                <w:sz w:val="18"/>
                <w:szCs w:val="18"/>
              </w:rPr>
            </w:pPr>
            <w:r>
              <w:rPr>
                <w:sz w:val="18"/>
                <w:szCs w:val="18"/>
              </w:rPr>
              <w:t>-nastavni sadržaj je usvojen s potpunim razumijevanjem, proširuje ga vlastitim iskustvom</w:t>
            </w:r>
          </w:p>
          <w:p w:rsidR="001A26EB" w:rsidRDefault="001A26EB">
            <w:pPr>
              <w:rPr>
                <w:sz w:val="18"/>
                <w:szCs w:val="18"/>
              </w:rPr>
            </w:pPr>
            <w:r>
              <w:rPr>
                <w:sz w:val="18"/>
                <w:szCs w:val="18"/>
              </w:rPr>
              <w:t>- originalan i samostalan u rješavanju zadataka</w:t>
            </w:r>
          </w:p>
          <w:p w:rsidR="001A26EB" w:rsidRDefault="001A26EB">
            <w:pPr>
              <w:rPr>
                <w:sz w:val="18"/>
                <w:szCs w:val="18"/>
              </w:rPr>
            </w:pPr>
            <w:r>
              <w:rPr>
                <w:sz w:val="18"/>
                <w:szCs w:val="18"/>
              </w:rPr>
              <w:t>- sve navedeno učenik obavlja bez pomoći nastavnika</w:t>
            </w:r>
          </w:p>
        </w:tc>
        <w:tc>
          <w:tcPr>
            <w:tcW w:w="3021" w:type="dxa"/>
          </w:tcPr>
          <w:p w:rsidR="001A26EB" w:rsidRDefault="001A26EB">
            <w:pPr>
              <w:rPr>
                <w:sz w:val="18"/>
                <w:szCs w:val="18"/>
              </w:rPr>
            </w:pPr>
            <w:r>
              <w:rPr>
                <w:sz w:val="18"/>
                <w:szCs w:val="18"/>
              </w:rPr>
              <w:t>-kvalitetno, brzo i točno uočava geografske pojave i procese</w:t>
            </w:r>
          </w:p>
          <w:p w:rsidR="001A26EB" w:rsidRDefault="001A26EB">
            <w:pPr>
              <w:rPr>
                <w:sz w:val="18"/>
                <w:szCs w:val="18"/>
              </w:rPr>
            </w:pPr>
            <w:r>
              <w:rPr>
                <w:sz w:val="18"/>
                <w:szCs w:val="18"/>
              </w:rPr>
              <w:t>- temeljito i opširno povezuje nastavni sadržaj s ostalim temama i predmetima</w:t>
            </w:r>
          </w:p>
          <w:p w:rsidR="001A26EB" w:rsidRDefault="001A26EB">
            <w:pPr>
              <w:rPr>
                <w:sz w:val="18"/>
                <w:szCs w:val="18"/>
              </w:rPr>
            </w:pPr>
            <w:r>
              <w:rPr>
                <w:sz w:val="18"/>
                <w:szCs w:val="18"/>
              </w:rPr>
              <w:t>- izuzetno samostalno izvodi zaključke pri analizi geografskih problema</w:t>
            </w:r>
          </w:p>
          <w:p w:rsidR="001A26EB" w:rsidRDefault="001A26EB">
            <w:pPr>
              <w:rPr>
                <w:sz w:val="18"/>
                <w:szCs w:val="18"/>
              </w:rPr>
            </w:pPr>
            <w:r>
              <w:rPr>
                <w:sz w:val="18"/>
                <w:szCs w:val="18"/>
              </w:rPr>
              <w:t>- s lakoćom obrazlaže i dokazuje geografske procese i pojave</w:t>
            </w:r>
          </w:p>
          <w:p w:rsidR="001A26EB" w:rsidRDefault="001A26EB">
            <w:pPr>
              <w:rPr>
                <w:sz w:val="18"/>
                <w:szCs w:val="18"/>
              </w:rPr>
            </w:pPr>
            <w:r>
              <w:rPr>
                <w:sz w:val="18"/>
                <w:szCs w:val="18"/>
              </w:rPr>
              <w:t>- pokazuje razvijeno i prošireno logičko zaključivanje i povezivanje s životnom praksom</w:t>
            </w:r>
          </w:p>
        </w:tc>
        <w:tc>
          <w:tcPr>
            <w:tcW w:w="3021" w:type="dxa"/>
          </w:tcPr>
          <w:p w:rsidR="001A26EB" w:rsidRDefault="001A26EB">
            <w:pPr>
              <w:rPr>
                <w:sz w:val="18"/>
                <w:szCs w:val="18"/>
              </w:rPr>
            </w:pPr>
            <w:r>
              <w:rPr>
                <w:sz w:val="18"/>
                <w:szCs w:val="18"/>
              </w:rPr>
              <w:t>-brzo, točno i samostalno pokazuje i ''čita'' geografske pojmove</w:t>
            </w:r>
          </w:p>
          <w:p w:rsidR="001A26EB" w:rsidRDefault="001A26EB">
            <w:pPr>
              <w:rPr>
                <w:sz w:val="18"/>
                <w:szCs w:val="18"/>
              </w:rPr>
            </w:pPr>
            <w:r>
              <w:rPr>
                <w:sz w:val="18"/>
                <w:szCs w:val="18"/>
              </w:rPr>
              <w:t>- točno i brzo analizira kartografske, grafičke i slikovne priloge</w:t>
            </w:r>
            <w:r w:rsidR="002D5525">
              <w:rPr>
                <w:sz w:val="18"/>
                <w:szCs w:val="18"/>
              </w:rPr>
              <w:t xml:space="preserve"> te samostalno donosi zaključke</w:t>
            </w:r>
          </w:p>
          <w:p w:rsidR="002D5525" w:rsidRDefault="002D5525">
            <w:pPr>
              <w:rPr>
                <w:sz w:val="18"/>
                <w:szCs w:val="18"/>
              </w:rPr>
            </w:pPr>
            <w:r>
              <w:rPr>
                <w:sz w:val="18"/>
                <w:szCs w:val="18"/>
              </w:rPr>
              <w:t>- odlično koristi zemljovid pri orijentaciji u prostoru</w:t>
            </w:r>
          </w:p>
        </w:tc>
      </w:tr>
    </w:tbl>
    <w:p w:rsidR="001A26EB" w:rsidRDefault="001A26EB">
      <w:pPr>
        <w:rPr>
          <w:sz w:val="18"/>
          <w:szCs w:val="18"/>
        </w:rPr>
      </w:pPr>
    </w:p>
    <w:p w:rsidR="002D5525" w:rsidRDefault="002D5525">
      <w:pPr>
        <w:rPr>
          <w:sz w:val="18"/>
          <w:szCs w:val="18"/>
        </w:rPr>
      </w:pPr>
      <w:r>
        <w:rPr>
          <w:sz w:val="18"/>
          <w:szCs w:val="18"/>
        </w:rPr>
        <w:t>Vrlo dobar (4)</w:t>
      </w:r>
    </w:p>
    <w:tbl>
      <w:tblPr>
        <w:tblStyle w:val="Reetkatablice"/>
        <w:tblW w:w="0" w:type="auto"/>
        <w:tblLook w:val="04A0" w:firstRow="1" w:lastRow="0" w:firstColumn="1" w:lastColumn="0" w:noHBand="0" w:noVBand="1"/>
      </w:tblPr>
      <w:tblGrid>
        <w:gridCol w:w="3020"/>
        <w:gridCol w:w="3021"/>
        <w:gridCol w:w="3021"/>
      </w:tblGrid>
      <w:tr w:rsidR="002D5525" w:rsidTr="002D5525">
        <w:tc>
          <w:tcPr>
            <w:tcW w:w="3020" w:type="dxa"/>
          </w:tcPr>
          <w:p w:rsidR="002D5525" w:rsidRPr="002D5525" w:rsidRDefault="002D5525" w:rsidP="002D5525">
            <w:pPr>
              <w:rPr>
                <w:b/>
                <w:sz w:val="18"/>
                <w:szCs w:val="18"/>
              </w:rPr>
            </w:pPr>
            <w:r w:rsidRPr="002D5525">
              <w:rPr>
                <w:b/>
                <w:sz w:val="18"/>
                <w:szCs w:val="18"/>
              </w:rPr>
              <w:t>USVOJENOST ZNANJA</w:t>
            </w:r>
          </w:p>
        </w:tc>
        <w:tc>
          <w:tcPr>
            <w:tcW w:w="3021" w:type="dxa"/>
          </w:tcPr>
          <w:p w:rsidR="002D5525" w:rsidRPr="002D5525" w:rsidRDefault="002D5525" w:rsidP="002D5525">
            <w:pPr>
              <w:rPr>
                <w:b/>
                <w:sz w:val="18"/>
                <w:szCs w:val="18"/>
              </w:rPr>
            </w:pPr>
            <w:r w:rsidRPr="002D5525">
              <w:rPr>
                <w:b/>
                <w:sz w:val="18"/>
                <w:szCs w:val="18"/>
              </w:rPr>
              <w:t>GEOGRAFSKE VJEŠTINE</w:t>
            </w:r>
          </w:p>
        </w:tc>
        <w:tc>
          <w:tcPr>
            <w:tcW w:w="3021" w:type="dxa"/>
          </w:tcPr>
          <w:p w:rsidR="002D5525" w:rsidRPr="002D5525" w:rsidRDefault="002D5525" w:rsidP="002D5525">
            <w:pPr>
              <w:rPr>
                <w:b/>
                <w:sz w:val="18"/>
                <w:szCs w:val="18"/>
              </w:rPr>
            </w:pPr>
            <w:r w:rsidRPr="002D5525">
              <w:rPr>
                <w:b/>
                <w:sz w:val="18"/>
                <w:szCs w:val="18"/>
              </w:rPr>
              <w:t>KARTOGRAFSKA PISMENOST</w:t>
            </w:r>
          </w:p>
        </w:tc>
      </w:tr>
      <w:tr w:rsidR="002D5525" w:rsidTr="002D5525">
        <w:tc>
          <w:tcPr>
            <w:tcW w:w="3020" w:type="dxa"/>
          </w:tcPr>
          <w:p w:rsidR="002D5525" w:rsidRDefault="002D5525" w:rsidP="002D5525">
            <w:pPr>
              <w:rPr>
                <w:sz w:val="18"/>
                <w:szCs w:val="18"/>
              </w:rPr>
            </w:pPr>
            <w:r>
              <w:rPr>
                <w:sz w:val="18"/>
                <w:szCs w:val="18"/>
              </w:rPr>
              <w:t>-reakcija učenika na postavljeno pitanje je sporija, no i dalje bez pomoći nastavnika</w:t>
            </w:r>
          </w:p>
          <w:p w:rsidR="002D5525" w:rsidRDefault="002D5525" w:rsidP="002D5525">
            <w:pPr>
              <w:rPr>
                <w:sz w:val="18"/>
                <w:szCs w:val="18"/>
              </w:rPr>
            </w:pPr>
            <w:r>
              <w:rPr>
                <w:sz w:val="18"/>
                <w:szCs w:val="18"/>
              </w:rPr>
              <w:t>-kvaliteta znanja je točna, ali ne i opširna, a način iznošenja nastavnog sadržaja je uglavnom logičan te sa djelomičnim razumijevanjem</w:t>
            </w:r>
          </w:p>
          <w:p w:rsidR="002D5525" w:rsidRDefault="002D5525" w:rsidP="002D5525">
            <w:pPr>
              <w:rPr>
                <w:sz w:val="18"/>
                <w:szCs w:val="18"/>
              </w:rPr>
            </w:pPr>
            <w:r>
              <w:rPr>
                <w:sz w:val="18"/>
                <w:szCs w:val="18"/>
              </w:rPr>
              <w:t xml:space="preserve"> - uspješno primjenjuje stečena znanja</w:t>
            </w:r>
          </w:p>
        </w:tc>
        <w:tc>
          <w:tcPr>
            <w:tcW w:w="3021" w:type="dxa"/>
          </w:tcPr>
          <w:p w:rsidR="002D5525" w:rsidRDefault="002D5525" w:rsidP="002D5525">
            <w:pPr>
              <w:rPr>
                <w:sz w:val="18"/>
                <w:szCs w:val="18"/>
              </w:rPr>
            </w:pPr>
            <w:r>
              <w:rPr>
                <w:sz w:val="18"/>
                <w:szCs w:val="18"/>
              </w:rPr>
              <w:t>-polagano i sporije, ali točno uočava geografske pojave i procese</w:t>
            </w:r>
          </w:p>
          <w:p w:rsidR="002D5525" w:rsidRDefault="002D5525" w:rsidP="002D5525">
            <w:pPr>
              <w:rPr>
                <w:sz w:val="18"/>
                <w:szCs w:val="18"/>
              </w:rPr>
            </w:pPr>
            <w:r>
              <w:rPr>
                <w:sz w:val="18"/>
                <w:szCs w:val="18"/>
              </w:rPr>
              <w:t>- samostalno povezuje nastavni sadržaj s ostalim temama i predmetima uz manju pomoć nastavnika</w:t>
            </w:r>
          </w:p>
          <w:p w:rsidR="002D5525" w:rsidRDefault="002D5525" w:rsidP="002D5525">
            <w:pPr>
              <w:rPr>
                <w:sz w:val="18"/>
                <w:szCs w:val="18"/>
              </w:rPr>
            </w:pPr>
            <w:r>
              <w:rPr>
                <w:sz w:val="18"/>
                <w:szCs w:val="18"/>
              </w:rPr>
              <w:t xml:space="preserve">-samostalno, ali uz više potrebnog vremena obrazlaže i dokazuje osnovne geografske </w:t>
            </w:r>
            <w:r w:rsidR="00932B9A">
              <w:rPr>
                <w:sz w:val="18"/>
                <w:szCs w:val="18"/>
              </w:rPr>
              <w:t>pojave i procese</w:t>
            </w:r>
          </w:p>
          <w:p w:rsidR="002D5525" w:rsidRDefault="002D5525" w:rsidP="00932B9A">
            <w:pPr>
              <w:rPr>
                <w:sz w:val="18"/>
                <w:szCs w:val="18"/>
              </w:rPr>
            </w:pPr>
            <w:r>
              <w:rPr>
                <w:sz w:val="18"/>
                <w:szCs w:val="18"/>
              </w:rPr>
              <w:t xml:space="preserve">- </w:t>
            </w:r>
            <w:r w:rsidR="00932B9A">
              <w:rPr>
                <w:sz w:val="18"/>
                <w:szCs w:val="18"/>
              </w:rPr>
              <w:t>djelomično zaključivanje i povezivanje</w:t>
            </w:r>
            <w:r>
              <w:rPr>
                <w:sz w:val="18"/>
                <w:szCs w:val="18"/>
              </w:rPr>
              <w:t xml:space="preserve"> s</w:t>
            </w:r>
            <w:r w:rsidR="00932B9A">
              <w:rPr>
                <w:sz w:val="18"/>
                <w:szCs w:val="18"/>
              </w:rPr>
              <w:t>a</w:t>
            </w:r>
            <w:r>
              <w:rPr>
                <w:sz w:val="18"/>
                <w:szCs w:val="18"/>
              </w:rPr>
              <w:t xml:space="preserve"> životnom praksom</w:t>
            </w:r>
          </w:p>
        </w:tc>
        <w:tc>
          <w:tcPr>
            <w:tcW w:w="3021" w:type="dxa"/>
          </w:tcPr>
          <w:p w:rsidR="002D5525" w:rsidRDefault="002D5525" w:rsidP="002D5525">
            <w:pPr>
              <w:rPr>
                <w:sz w:val="18"/>
                <w:szCs w:val="18"/>
              </w:rPr>
            </w:pPr>
            <w:r>
              <w:rPr>
                <w:sz w:val="18"/>
                <w:szCs w:val="18"/>
              </w:rPr>
              <w:t>- točno i samostalno</w:t>
            </w:r>
            <w:r w:rsidR="00932B9A">
              <w:rPr>
                <w:sz w:val="18"/>
                <w:szCs w:val="18"/>
              </w:rPr>
              <w:t>, no sporije</w:t>
            </w:r>
            <w:r>
              <w:rPr>
                <w:sz w:val="18"/>
                <w:szCs w:val="18"/>
              </w:rPr>
              <w:t xml:space="preserve"> pokazuje i ''čita'' geografske pojmove</w:t>
            </w:r>
          </w:p>
          <w:p w:rsidR="002D5525" w:rsidRDefault="00932B9A" w:rsidP="002D5525">
            <w:pPr>
              <w:rPr>
                <w:sz w:val="18"/>
                <w:szCs w:val="18"/>
              </w:rPr>
            </w:pPr>
            <w:r>
              <w:rPr>
                <w:sz w:val="18"/>
                <w:szCs w:val="18"/>
              </w:rPr>
              <w:t>-</w:t>
            </w:r>
            <w:r w:rsidR="002D5525">
              <w:rPr>
                <w:sz w:val="18"/>
                <w:szCs w:val="18"/>
              </w:rPr>
              <w:t xml:space="preserve"> analizira kartografske, grafičke i slikovne priloge te samostalno donosi</w:t>
            </w:r>
            <w:r>
              <w:rPr>
                <w:sz w:val="18"/>
                <w:szCs w:val="18"/>
              </w:rPr>
              <w:t xml:space="preserve"> jednostavne</w:t>
            </w:r>
            <w:r w:rsidR="002D5525">
              <w:rPr>
                <w:sz w:val="18"/>
                <w:szCs w:val="18"/>
              </w:rPr>
              <w:t xml:space="preserve"> zaključke</w:t>
            </w:r>
          </w:p>
          <w:p w:rsidR="002D5525" w:rsidRDefault="002D5525" w:rsidP="00932B9A">
            <w:pPr>
              <w:rPr>
                <w:sz w:val="18"/>
                <w:szCs w:val="18"/>
              </w:rPr>
            </w:pPr>
            <w:r>
              <w:rPr>
                <w:sz w:val="18"/>
                <w:szCs w:val="18"/>
              </w:rPr>
              <w:t xml:space="preserve">- </w:t>
            </w:r>
            <w:r w:rsidR="00932B9A">
              <w:rPr>
                <w:sz w:val="18"/>
                <w:szCs w:val="18"/>
              </w:rPr>
              <w:t xml:space="preserve">uspješno </w:t>
            </w:r>
            <w:r>
              <w:rPr>
                <w:sz w:val="18"/>
                <w:szCs w:val="18"/>
              </w:rPr>
              <w:t>koristi zemljovid pri orijentaciji u prostoru</w:t>
            </w:r>
          </w:p>
        </w:tc>
      </w:tr>
    </w:tbl>
    <w:p w:rsidR="002D5525" w:rsidRDefault="002D5525">
      <w:pPr>
        <w:rPr>
          <w:sz w:val="18"/>
          <w:szCs w:val="18"/>
        </w:rPr>
      </w:pPr>
    </w:p>
    <w:p w:rsidR="00932B9A" w:rsidRDefault="00932B9A">
      <w:pPr>
        <w:rPr>
          <w:sz w:val="18"/>
          <w:szCs w:val="18"/>
        </w:rPr>
      </w:pPr>
    </w:p>
    <w:p w:rsidR="00932B9A" w:rsidRDefault="00932B9A">
      <w:pPr>
        <w:rPr>
          <w:sz w:val="18"/>
          <w:szCs w:val="18"/>
        </w:rPr>
      </w:pPr>
    </w:p>
    <w:p w:rsidR="00932B9A" w:rsidRDefault="00932B9A">
      <w:pPr>
        <w:rPr>
          <w:sz w:val="18"/>
          <w:szCs w:val="18"/>
        </w:rPr>
      </w:pPr>
    </w:p>
    <w:p w:rsidR="00932B9A" w:rsidRDefault="00932B9A">
      <w:pPr>
        <w:rPr>
          <w:sz w:val="18"/>
          <w:szCs w:val="18"/>
        </w:rPr>
      </w:pPr>
    </w:p>
    <w:p w:rsidR="00932B9A" w:rsidRDefault="00932B9A">
      <w:pPr>
        <w:rPr>
          <w:sz w:val="18"/>
          <w:szCs w:val="18"/>
        </w:rPr>
      </w:pPr>
    </w:p>
    <w:p w:rsidR="00932B9A" w:rsidRDefault="00932B9A">
      <w:pPr>
        <w:rPr>
          <w:sz w:val="18"/>
          <w:szCs w:val="18"/>
        </w:rPr>
      </w:pPr>
    </w:p>
    <w:p w:rsidR="00932B9A" w:rsidRDefault="00932B9A">
      <w:pPr>
        <w:rPr>
          <w:sz w:val="18"/>
          <w:szCs w:val="18"/>
        </w:rPr>
      </w:pPr>
      <w:r>
        <w:rPr>
          <w:sz w:val="18"/>
          <w:szCs w:val="18"/>
        </w:rPr>
        <w:lastRenderedPageBreak/>
        <w:t>Dobar (3)</w:t>
      </w:r>
    </w:p>
    <w:tbl>
      <w:tblPr>
        <w:tblStyle w:val="Reetkatablice"/>
        <w:tblW w:w="0" w:type="auto"/>
        <w:tblLook w:val="04A0" w:firstRow="1" w:lastRow="0" w:firstColumn="1" w:lastColumn="0" w:noHBand="0" w:noVBand="1"/>
      </w:tblPr>
      <w:tblGrid>
        <w:gridCol w:w="3020"/>
        <w:gridCol w:w="3021"/>
        <w:gridCol w:w="3021"/>
      </w:tblGrid>
      <w:tr w:rsidR="00932B9A" w:rsidRPr="00932B9A" w:rsidTr="005528DB">
        <w:tc>
          <w:tcPr>
            <w:tcW w:w="3020" w:type="dxa"/>
          </w:tcPr>
          <w:p w:rsidR="00932B9A" w:rsidRPr="00932B9A" w:rsidRDefault="00932B9A" w:rsidP="00932B9A">
            <w:pPr>
              <w:spacing w:after="160" w:line="259" w:lineRule="auto"/>
              <w:rPr>
                <w:b/>
                <w:sz w:val="18"/>
                <w:szCs w:val="18"/>
              </w:rPr>
            </w:pPr>
            <w:r w:rsidRPr="00932B9A">
              <w:rPr>
                <w:b/>
                <w:sz w:val="18"/>
                <w:szCs w:val="18"/>
              </w:rPr>
              <w:t>USVOJENOST ZNANJA</w:t>
            </w:r>
          </w:p>
        </w:tc>
        <w:tc>
          <w:tcPr>
            <w:tcW w:w="3021" w:type="dxa"/>
          </w:tcPr>
          <w:p w:rsidR="00932B9A" w:rsidRPr="00932B9A" w:rsidRDefault="00932B9A" w:rsidP="00932B9A">
            <w:pPr>
              <w:spacing w:after="160" w:line="259" w:lineRule="auto"/>
              <w:rPr>
                <w:b/>
                <w:sz w:val="18"/>
                <w:szCs w:val="18"/>
              </w:rPr>
            </w:pPr>
            <w:r w:rsidRPr="00932B9A">
              <w:rPr>
                <w:b/>
                <w:sz w:val="18"/>
                <w:szCs w:val="18"/>
              </w:rPr>
              <w:t>GEOGRAFSKE VJEŠTINE</w:t>
            </w:r>
          </w:p>
        </w:tc>
        <w:tc>
          <w:tcPr>
            <w:tcW w:w="3021" w:type="dxa"/>
          </w:tcPr>
          <w:p w:rsidR="00932B9A" w:rsidRPr="00932B9A" w:rsidRDefault="00932B9A" w:rsidP="00932B9A">
            <w:pPr>
              <w:spacing w:after="160" w:line="259" w:lineRule="auto"/>
              <w:rPr>
                <w:b/>
                <w:sz w:val="18"/>
                <w:szCs w:val="18"/>
              </w:rPr>
            </w:pPr>
            <w:r w:rsidRPr="00932B9A">
              <w:rPr>
                <w:b/>
                <w:sz w:val="18"/>
                <w:szCs w:val="18"/>
              </w:rPr>
              <w:t>KARTOGRAFSKA PISMENOST</w:t>
            </w:r>
          </w:p>
        </w:tc>
      </w:tr>
      <w:tr w:rsidR="00932B9A" w:rsidRPr="00932B9A" w:rsidTr="005528DB">
        <w:tc>
          <w:tcPr>
            <w:tcW w:w="3020" w:type="dxa"/>
          </w:tcPr>
          <w:p w:rsidR="00932B9A" w:rsidRDefault="00932B9A" w:rsidP="00932B9A">
            <w:pPr>
              <w:spacing w:after="160" w:line="259" w:lineRule="auto"/>
              <w:rPr>
                <w:sz w:val="18"/>
                <w:szCs w:val="18"/>
              </w:rPr>
            </w:pPr>
            <w:r w:rsidRPr="00932B9A">
              <w:rPr>
                <w:sz w:val="18"/>
                <w:szCs w:val="18"/>
              </w:rPr>
              <w:t xml:space="preserve">-reakcija učenika na postavljeno pitanje je </w:t>
            </w:r>
            <w:r>
              <w:rPr>
                <w:sz w:val="18"/>
                <w:szCs w:val="18"/>
              </w:rPr>
              <w:t>spora i uz pomoć nastavnika ( brojna potpitanja i navođenje na odgovor), no činjenice izlaže jasno i nedvosmisleno</w:t>
            </w:r>
          </w:p>
          <w:p w:rsidR="00932B9A" w:rsidRPr="00932B9A" w:rsidRDefault="00932B9A" w:rsidP="00932B9A">
            <w:pPr>
              <w:spacing w:after="160" w:line="259" w:lineRule="auto"/>
              <w:rPr>
                <w:sz w:val="18"/>
                <w:szCs w:val="18"/>
              </w:rPr>
            </w:pPr>
            <w:r>
              <w:rPr>
                <w:sz w:val="18"/>
                <w:szCs w:val="18"/>
              </w:rPr>
              <w:t>-</w:t>
            </w:r>
            <w:r w:rsidRPr="00932B9A">
              <w:rPr>
                <w:sz w:val="18"/>
                <w:szCs w:val="18"/>
              </w:rPr>
              <w:t xml:space="preserve">kvaliteta znanja je </w:t>
            </w:r>
            <w:r>
              <w:rPr>
                <w:sz w:val="18"/>
                <w:szCs w:val="18"/>
              </w:rPr>
              <w:t>prosječna,</w:t>
            </w:r>
            <w:r w:rsidRPr="00932B9A">
              <w:rPr>
                <w:sz w:val="18"/>
                <w:szCs w:val="18"/>
              </w:rPr>
              <w:t xml:space="preserve"> a način iznošenj</w:t>
            </w:r>
            <w:r>
              <w:rPr>
                <w:sz w:val="18"/>
                <w:szCs w:val="18"/>
              </w:rPr>
              <w:t>a nastavnog sadržaja je</w:t>
            </w:r>
            <w:r w:rsidRPr="00932B9A">
              <w:rPr>
                <w:sz w:val="18"/>
                <w:szCs w:val="18"/>
              </w:rPr>
              <w:t xml:space="preserve"> logičan </w:t>
            </w:r>
            <w:r>
              <w:rPr>
                <w:sz w:val="18"/>
                <w:szCs w:val="18"/>
              </w:rPr>
              <w:t>tek u pojedinim dijelovima</w:t>
            </w:r>
          </w:p>
          <w:p w:rsidR="00932B9A" w:rsidRPr="00932B9A" w:rsidRDefault="00932B9A" w:rsidP="00932B9A">
            <w:pPr>
              <w:spacing w:after="160" w:line="259" w:lineRule="auto"/>
              <w:rPr>
                <w:sz w:val="18"/>
                <w:szCs w:val="18"/>
              </w:rPr>
            </w:pPr>
            <w:r w:rsidRPr="00932B9A">
              <w:rPr>
                <w:sz w:val="18"/>
                <w:szCs w:val="18"/>
              </w:rPr>
              <w:t xml:space="preserve"> </w:t>
            </w:r>
          </w:p>
        </w:tc>
        <w:tc>
          <w:tcPr>
            <w:tcW w:w="3021" w:type="dxa"/>
          </w:tcPr>
          <w:p w:rsidR="00932B9A" w:rsidRPr="00932B9A" w:rsidRDefault="00932B9A" w:rsidP="00932B9A">
            <w:pPr>
              <w:spacing w:after="160" w:line="259" w:lineRule="auto"/>
              <w:rPr>
                <w:sz w:val="18"/>
                <w:szCs w:val="18"/>
              </w:rPr>
            </w:pPr>
            <w:r w:rsidRPr="00932B9A">
              <w:rPr>
                <w:sz w:val="18"/>
                <w:szCs w:val="18"/>
              </w:rPr>
              <w:t xml:space="preserve">-polagano i </w:t>
            </w:r>
            <w:r>
              <w:rPr>
                <w:sz w:val="18"/>
                <w:szCs w:val="18"/>
              </w:rPr>
              <w:t>uz učiteljevu pomoć</w:t>
            </w:r>
            <w:r w:rsidRPr="00932B9A">
              <w:rPr>
                <w:sz w:val="18"/>
                <w:szCs w:val="18"/>
              </w:rPr>
              <w:t xml:space="preserve"> uočava geografske pojave i procese</w:t>
            </w:r>
          </w:p>
          <w:p w:rsidR="00932B9A" w:rsidRPr="00932B9A" w:rsidRDefault="00932B9A" w:rsidP="00932B9A">
            <w:pPr>
              <w:spacing w:after="160" w:line="259" w:lineRule="auto"/>
              <w:rPr>
                <w:sz w:val="18"/>
                <w:szCs w:val="18"/>
              </w:rPr>
            </w:pPr>
            <w:r w:rsidRPr="00932B9A">
              <w:rPr>
                <w:sz w:val="18"/>
                <w:szCs w:val="18"/>
              </w:rPr>
              <w:t xml:space="preserve">- </w:t>
            </w:r>
            <w:r>
              <w:rPr>
                <w:sz w:val="18"/>
                <w:szCs w:val="18"/>
              </w:rPr>
              <w:t xml:space="preserve">prosječno </w:t>
            </w:r>
            <w:r w:rsidRPr="00932B9A">
              <w:rPr>
                <w:sz w:val="18"/>
                <w:szCs w:val="18"/>
              </w:rPr>
              <w:t>povezuje nastavni sadržaj s ostalim temama i predmetima</w:t>
            </w:r>
            <w:r>
              <w:rPr>
                <w:sz w:val="18"/>
                <w:szCs w:val="18"/>
              </w:rPr>
              <w:t xml:space="preserve"> </w:t>
            </w:r>
          </w:p>
          <w:p w:rsidR="00932B9A" w:rsidRPr="00932B9A" w:rsidRDefault="00932B9A" w:rsidP="00932B9A">
            <w:pPr>
              <w:spacing w:after="160" w:line="259" w:lineRule="auto"/>
              <w:rPr>
                <w:sz w:val="18"/>
                <w:szCs w:val="18"/>
              </w:rPr>
            </w:pPr>
            <w:r w:rsidRPr="00932B9A">
              <w:rPr>
                <w:sz w:val="18"/>
                <w:szCs w:val="18"/>
              </w:rPr>
              <w:t>-</w:t>
            </w:r>
            <w:r>
              <w:rPr>
                <w:sz w:val="18"/>
                <w:szCs w:val="18"/>
              </w:rPr>
              <w:t xml:space="preserve">uz učiteljevu pomoć </w:t>
            </w:r>
            <w:r w:rsidRPr="00932B9A">
              <w:rPr>
                <w:sz w:val="18"/>
                <w:szCs w:val="18"/>
              </w:rPr>
              <w:t>obrazlaže i dokazuje osnovne geografske pojave i procese</w:t>
            </w:r>
          </w:p>
          <w:p w:rsidR="00932B9A" w:rsidRPr="00932B9A" w:rsidRDefault="00932B9A" w:rsidP="00932B9A">
            <w:pPr>
              <w:spacing w:after="160" w:line="259" w:lineRule="auto"/>
              <w:rPr>
                <w:sz w:val="18"/>
                <w:szCs w:val="18"/>
              </w:rPr>
            </w:pPr>
            <w:r w:rsidRPr="00932B9A">
              <w:rPr>
                <w:sz w:val="18"/>
                <w:szCs w:val="18"/>
              </w:rPr>
              <w:t>-</w:t>
            </w:r>
            <w:r>
              <w:rPr>
                <w:sz w:val="18"/>
                <w:szCs w:val="18"/>
              </w:rPr>
              <w:t xml:space="preserve">prosječno i </w:t>
            </w:r>
            <w:r w:rsidRPr="00932B9A">
              <w:rPr>
                <w:sz w:val="18"/>
                <w:szCs w:val="18"/>
              </w:rPr>
              <w:t xml:space="preserve"> djelomično</w:t>
            </w:r>
            <w:r>
              <w:rPr>
                <w:sz w:val="18"/>
                <w:szCs w:val="18"/>
              </w:rPr>
              <w:t xml:space="preserve"> logički zaključuje i povezuje</w:t>
            </w:r>
            <w:r w:rsidRPr="00932B9A">
              <w:rPr>
                <w:sz w:val="18"/>
                <w:szCs w:val="18"/>
              </w:rPr>
              <w:t xml:space="preserve"> sa životnom praksom</w:t>
            </w:r>
          </w:p>
        </w:tc>
        <w:tc>
          <w:tcPr>
            <w:tcW w:w="3021" w:type="dxa"/>
          </w:tcPr>
          <w:p w:rsidR="00932B9A" w:rsidRDefault="00932B9A" w:rsidP="00932B9A">
            <w:pPr>
              <w:spacing w:after="160" w:line="259" w:lineRule="auto"/>
              <w:rPr>
                <w:sz w:val="18"/>
                <w:szCs w:val="18"/>
              </w:rPr>
            </w:pPr>
            <w:r w:rsidRPr="00932B9A">
              <w:rPr>
                <w:sz w:val="18"/>
                <w:szCs w:val="18"/>
              </w:rPr>
              <w:t xml:space="preserve">- </w:t>
            </w:r>
            <w:r>
              <w:rPr>
                <w:sz w:val="18"/>
                <w:szCs w:val="18"/>
              </w:rPr>
              <w:t>djelomično razvijena kartografska pismenost</w:t>
            </w:r>
          </w:p>
          <w:p w:rsidR="00185E88" w:rsidRPr="00932B9A" w:rsidRDefault="00932B9A" w:rsidP="00932B9A">
            <w:pPr>
              <w:spacing w:after="160" w:line="259" w:lineRule="auto"/>
              <w:rPr>
                <w:sz w:val="18"/>
                <w:szCs w:val="18"/>
              </w:rPr>
            </w:pPr>
            <w:r>
              <w:rPr>
                <w:sz w:val="18"/>
                <w:szCs w:val="18"/>
              </w:rPr>
              <w:t xml:space="preserve">-uočava i prepoznaje pojedine geografske sadržaje na zemljovidu i koristi se njima </w:t>
            </w:r>
            <w:r w:rsidR="00185E88">
              <w:rPr>
                <w:sz w:val="18"/>
                <w:szCs w:val="18"/>
              </w:rPr>
              <w:t>uz nastavnikovu pomoć</w:t>
            </w:r>
          </w:p>
          <w:p w:rsidR="00185E88" w:rsidRDefault="00932B9A" w:rsidP="00185E88">
            <w:pPr>
              <w:spacing w:after="160" w:line="259" w:lineRule="auto"/>
              <w:rPr>
                <w:sz w:val="18"/>
                <w:szCs w:val="18"/>
              </w:rPr>
            </w:pPr>
            <w:r w:rsidRPr="00932B9A">
              <w:rPr>
                <w:sz w:val="18"/>
                <w:szCs w:val="18"/>
              </w:rPr>
              <w:t xml:space="preserve">- </w:t>
            </w:r>
            <w:r w:rsidR="00185E88">
              <w:rPr>
                <w:sz w:val="18"/>
                <w:szCs w:val="18"/>
              </w:rPr>
              <w:t xml:space="preserve">prosječno </w:t>
            </w:r>
            <w:r w:rsidRPr="00932B9A">
              <w:rPr>
                <w:sz w:val="18"/>
                <w:szCs w:val="18"/>
              </w:rPr>
              <w:t xml:space="preserve">analizira kartografske, grafičke i slikovne </w:t>
            </w:r>
            <w:r w:rsidR="00AE0A59">
              <w:rPr>
                <w:sz w:val="18"/>
                <w:szCs w:val="18"/>
              </w:rPr>
              <w:t>priloge</w:t>
            </w:r>
          </w:p>
          <w:p w:rsidR="00932B9A" w:rsidRPr="00932B9A" w:rsidRDefault="00932B9A" w:rsidP="00185E88">
            <w:pPr>
              <w:spacing w:after="160" w:line="259" w:lineRule="auto"/>
              <w:rPr>
                <w:sz w:val="18"/>
                <w:szCs w:val="18"/>
              </w:rPr>
            </w:pPr>
            <w:r w:rsidRPr="00932B9A">
              <w:rPr>
                <w:sz w:val="18"/>
                <w:szCs w:val="18"/>
              </w:rPr>
              <w:t>- zemljovid</w:t>
            </w:r>
            <w:r w:rsidR="00185E88">
              <w:rPr>
                <w:sz w:val="18"/>
                <w:szCs w:val="18"/>
              </w:rPr>
              <w:t xml:space="preserve"> koristi i ''čita'' uz pomoć učitelja</w:t>
            </w:r>
            <w:r w:rsidRPr="00932B9A">
              <w:rPr>
                <w:sz w:val="18"/>
                <w:szCs w:val="18"/>
              </w:rPr>
              <w:t xml:space="preserve"> pri orijentaciji u prostoru</w:t>
            </w:r>
          </w:p>
        </w:tc>
      </w:tr>
    </w:tbl>
    <w:p w:rsidR="00932B9A" w:rsidRDefault="00932B9A">
      <w:pPr>
        <w:rPr>
          <w:sz w:val="18"/>
          <w:szCs w:val="18"/>
        </w:rPr>
      </w:pPr>
    </w:p>
    <w:p w:rsidR="00AE0A59" w:rsidRDefault="00AE0A59">
      <w:pPr>
        <w:rPr>
          <w:sz w:val="18"/>
          <w:szCs w:val="18"/>
        </w:rPr>
      </w:pPr>
    </w:p>
    <w:p w:rsidR="00AE0A59" w:rsidRDefault="00AE0A59">
      <w:pPr>
        <w:rPr>
          <w:sz w:val="18"/>
          <w:szCs w:val="18"/>
        </w:rPr>
      </w:pPr>
      <w:r>
        <w:rPr>
          <w:sz w:val="18"/>
          <w:szCs w:val="18"/>
        </w:rPr>
        <w:t>Dovoljan (2)</w:t>
      </w:r>
    </w:p>
    <w:tbl>
      <w:tblPr>
        <w:tblStyle w:val="Reetkatablice"/>
        <w:tblW w:w="0" w:type="auto"/>
        <w:tblLook w:val="04A0" w:firstRow="1" w:lastRow="0" w:firstColumn="1" w:lastColumn="0" w:noHBand="0" w:noVBand="1"/>
      </w:tblPr>
      <w:tblGrid>
        <w:gridCol w:w="3020"/>
        <w:gridCol w:w="3021"/>
        <w:gridCol w:w="3021"/>
      </w:tblGrid>
      <w:tr w:rsidR="00AE0A59" w:rsidRPr="00AE0A59" w:rsidTr="0078742E">
        <w:tc>
          <w:tcPr>
            <w:tcW w:w="3020" w:type="dxa"/>
          </w:tcPr>
          <w:p w:rsidR="00AE0A59" w:rsidRPr="00AE0A59" w:rsidRDefault="00AE0A59" w:rsidP="00AE0A59">
            <w:pPr>
              <w:spacing w:after="160" w:line="259" w:lineRule="auto"/>
              <w:rPr>
                <w:b/>
                <w:sz w:val="18"/>
                <w:szCs w:val="18"/>
              </w:rPr>
            </w:pPr>
            <w:r w:rsidRPr="00AE0A59">
              <w:rPr>
                <w:b/>
                <w:sz w:val="18"/>
                <w:szCs w:val="18"/>
              </w:rPr>
              <w:t>USVOJENOST ZNANJA</w:t>
            </w:r>
          </w:p>
        </w:tc>
        <w:tc>
          <w:tcPr>
            <w:tcW w:w="3021" w:type="dxa"/>
          </w:tcPr>
          <w:p w:rsidR="00AE0A59" w:rsidRPr="00AE0A59" w:rsidRDefault="00AE0A59" w:rsidP="00AE0A59">
            <w:pPr>
              <w:spacing w:after="160" w:line="259" w:lineRule="auto"/>
              <w:rPr>
                <w:b/>
                <w:sz w:val="18"/>
                <w:szCs w:val="18"/>
              </w:rPr>
            </w:pPr>
            <w:r w:rsidRPr="00AE0A59">
              <w:rPr>
                <w:b/>
                <w:sz w:val="18"/>
                <w:szCs w:val="18"/>
              </w:rPr>
              <w:t>GEOGRAFSKE VJEŠTINE</w:t>
            </w:r>
          </w:p>
        </w:tc>
        <w:tc>
          <w:tcPr>
            <w:tcW w:w="3021" w:type="dxa"/>
          </w:tcPr>
          <w:p w:rsidR="00AE0A59" w:rsidRPr="00AE0A59" w:rsidRDefault="00AE0A59" w:rsidP="00AE0A59">
            <w:pPr>
              <w:spacing w:after="160" w:line="259" w:lineRule="auto"/>
              <w:rPr>
                <w:b/>
                <w:sz w:val="18"/>
                <w:szCs w:val="18"/>
              </w:rPr>
            </w:pPr>
            <w:r w:rsidRPr="00AE0A59">
              <w:rPr>
                <w:b/>
                <w:sz w:val="18"/>
                <w:szCs w:val="18"/>
              </w:rPr>
              <w:t>KARTOGRAFSKA PISMENOST</w:t>
            </w:r>
          </w:p>
        </w:tc>
      </w:tr>
      <w:tr w:rsidR="00AE0A59" w:rsidRPr="00AE0A59" w:rsidTr="0078742E">
        <w:tc>
          <w:tcPr>
            <w:tcW w:w="3020" w:type="dxa"/>
          </w:tcPr>
          <w:p w:rsidR="00AE0A59" w:rsidRDefault="00AE0A59" w:rsidP="00AE0A59">
            <w:pPr>
              <w:spacing w:after="160" w:line="259" w:lineRule="auto"/>
              <w:rPr>
                <w:sz w:val="18"/>
                <w:szCs w:val="18"/>
              </w:rPr>
            </w:pPr>
            <w:r w:rsidRPr="00AE0A59">
              <w:rPr>
                <w:sz w:val="18"/>
                <w:szCs w:val="18"/>
              </w:rPr>
              <w:t xml:space="preserve">-reakcija učenika na postavljeno pitanje je </w:t>
            </w:r>
            <w:r>
              <w:rPr>
                <w:sz w:val="18"/>
                <w:szCs w:val="18"/>
              </w:rPr>
              <w:t xml:space="preserve">djelomična, kvaliteta znanja je nepotpuna i površna s greškama, a način iznošenja znanja tek zadovoljavajući uz sposobnost razgovora s </w:t>
            </w:r>
            <w:r w:rsidR="00B14818">
              <w:rPr>
                <w:sz w:val="18"/>
                <w:szCs w:val="18"/>
              </w:rPr>
              <w:t>nastavnikom</w:t>
            </w:r>
            <w:bookmarkStart w:id="0" w:name="_GoBack"/>
            <w:bookmarkEnd w:id="0"/>
          </w:p>
          <w:p w:rsidR="00AE0A59" w:rsidRDefault="00AE0A59" w:rsidP="00AE0A59">
            <w:pPr>
              <w:spacing w:after="160" w:line="259" w:lineRule="auto"/>
              <w:rPr>
                <w:sz w:val="18"/>
                <w:szCs w:val="18"/>
              </w:rPr>
            </w:pPr>
            <w:r>
              <w:rPr>
                <w:sz w:val="18"/>
                <w:szCs w:val="18"/>
              </w:rPr>
              <w:t>-na jednostavan način nabraja i opisuje činjenice</w:t>
            </w:r>
          </w:p>
          <w:p w:rsidR="00AE0A59" w:rsidRPr="00AE0A59" w:rsidRDefault="00AE0A59" w:rsidP="00AE0A59">
            <w:pPr>
              <w:spacing w:after="160" w:line="259" w:lineRule="auto"/>
              <w:rPr>
                <w:sz w:val="18"/>
                <w:szCs w:val="18"/>
              </w:rPr>
            </w:pPr>
            <w:r>
              <w:rPr>
                <w:sz w:val="18"/>
                <w:szCs w:val="18"/>
              </w:rPr>
              <w:t>-otežano povezuje stečena znanja s konkretnim primjerima</w:t>
            </w:r>
          </w:p>
        </w:tc>
        <w:tc>
          <w:tcPr>
            <w:tcW w:w="3021" w:type="dxa"/>
          </w:tcPr>
          <w:p w:rsidR="00AE0A59" w:rsidRPr="00AE0A59" w:rsidRDefault="00AE0A59" w:rsidP="00AE0A59">
            <w:pPr>
              <w:spacing w:after="160" w:line="259" w:lineRule="auto"/>
              <w:rPr>
                <w:sz w:val="18"/>
                <w:szCs w:val="18"/>
              </w:rPr>
            </w:pPr>
            <w:r w:rsidRPr="00AE0A59">
              <w:rPr>
                <w:sz w:val="18"/>
                <w:szCs w:val="18"/>
              </w:rPr>
              <w:t>-</w:t>
            </w:r>
            <w:r>
              <w:rPr>
                <w:sz w:val="18"/>
                <w:szCs w:val="18"/>
              </w:rPr>
              <w:t>površno i djelomično</w:t>
            </w:r>
            <w:r w:rsidRPr="00AE0A59">
              <w:rPr>
                <w:sz w:val="18"/>
                <w:szCs w:val="18"/>
              </w:rPr>
              <w:t xml:space="preserve"> i uz učiteljevu pomoć uočava geografske pojave i procese</w:t>
            </w:r>
          </w:p>
          <w:p w:rsidR="00AE0A59" w:rsidRPr="00AE0A59" w:rsidRDefault="00AE0A59" w:rsidP="00AE0A59">
            <w:pPr>
              <w:spacing w:after="160" w:line="259" w:lineRule="auto"/>
              <w:rPr>
                <w:sz w:val="18"/>
                <w:szCs w:val="18"/>
              </w:rPr>
            </w:pPr>
            <w:r w:rsidRPr="00AE0A59">
              <w:rPr>
                <w:sz w:val="18"/>
                <w:szCs w:val="18"/>
              </w:rPr>
              <w:t xml:space="preserve">- </w:t>
            </w:r>
            <w:r>
              <w:rPr>
                <w:sz w:val="18"/>
                <w:szCs w:val="18"/>
              </w:rPr>
              <w:t xml:space="preserve">nepotpuno i površno s pogreškama </w:t>
            </w:r>
            <w:r w:rsidRPr="00AE0A59">
              <w:rPr>
                <w:sz w:val="18"/>
                <w:szCs w:val="18"/>
              </w:rPr>
              <w:t xml:space="preserve">povezuje nastavni sadržaj s ostalim temama i predmetima </w:t>
            </w:r>
          </w:p>
          <w:p w:rsidR="00AE0A59" w:rsidRDefault="00AE0A59" w:rsidP="00AE0A59">
            <w:pPr>
              <w:spacing w:after="160" w:line="259" w:lineRule="auto"/>
              <w:rPr>
                <w:sz w:val="18"/>
                <w:szCs w:val="18"/>
              </w:rPr>
            </w:pPr>
            <w:r w:rsidRPr="00AE0A59">
              <w:rPr>
                <w:sz w:val="18"/>
                <w:szCs w:val="18"/>
              </w:rPr>
              <w:t>-</w:t>
            </w:r>
            <w:r>
              <w:rPr>
                <w:sz w:val="18"/>
                <w:szCs w:val="18"/>
              </w:rPr>
              <w:t xml:space="preserve">površno i djelomično i </w:t>
            </w:r>
            <w:r w:rsidRPr="00AE0A59">
              <w:rPr>
                <w:sz w:val="18"/>
                <w:szCs w:val="18"/>
              </w:rPr>
              <w:t>uz učiteljevu pomoć</w:t>
            </w:r>
            <w:r>
              <w:rPr>
                <w:sz w:val="18"/>
                <w:szCs w:val="18"/>
              </w:rPr>
              <w:t xml:space="preserve"> izvodi zaključke pri analizi geografskih problema</w:t>
            </w:r>
            <w:r w:rsidRPr="00AE0A59">
              <w:rPr>
                <w:sz w:val="18"/>
                <w:szCs w:val="18"/>
              </w:rPr>
              <w:t xml:space="preserve"> </w:t>
            </w:r>
          </w:p>
          <w:p w:rsidR="00AE0A59" w:rsidRPr="00AE0A59" w:rsidRDefault="00AE0A59" w:rsidP="00AE0A59">
            <w:pPr>
              <w:spacing w:after="160" w:line="259" w:lineRule="auto"/>
              <w:rPr>
                <w:sz w:val="18"/>
                <w:szCs w:val="18"/>
              </w:rPr>
            </w:pPr>
            <w:r w:rsidRPr="00AE0A59">
              <w:rPr>
                <w:sz w:val="18"/>
                <w:szCs w:val="18"/>
              </w:rPr>
              <w:t>-</w:t>
            </w:r>
            <w:r>
              <w:rPr>
                <w:sz w:val="18"/>
                <w:szCs w:val="18"/>
              </w:rPr>
              <w:t xml:space="preserve"> </w:t>
            </w:r>
            <w:r w:rsidRPr="00AE0A59">
              <w:rPr>
                <w:sz w:val="18"/>
                <w:szCs w:val="18"/>
              </w:rPr>
              <w:t xml:space="preserve">djelomično </w:t>
            </w:r>
            <w:r>
              <w:rPr>
                <w:sz w:val="18"/>
                <w:szCs w:val="18"/>
              </w:rPr>
              <w:t>i uz nastavnikovu pomoć obrazlaže i dokazuje osnovne geografske pojave i procese</w:t>
            </w:r>
            <w:r w:rsidRPr="00AE0A59">
              <w:rPr>
                <w:sz w:val="18"/>
                <w:szCs w:val="18"/>
              </w:rPr>
              <w:t xml:space="preserve"> </w:t>
            </w:r>
          </w:p>
        </w:tc>
        <w:tc>
          <w:tcPr>
            <w:tcW w:w="3021" w:type="dxa"/>
          </w:tcPr>
          <w:p w:rsidR="00AE0A59" w:rsidRPr="00AE0A59" w:rsidRDefault="00AE0A59" w:rsidP="00AE0A59">
            <w:pPr>
              <w:spacing w:after="160" w:line="259" w:lineRule="auto"/>
              <w:rPr>
                <w:sz w:val="18"/>
                <w:szCs w:val="18"/>
              </w:rPr>
            </w:pPr>
            <w:r w:rsidRPr="00AE0A59">
              <w:rPr>
                <w:sz w:val="18"/>
                <w:szCs w:val="18"/>
              </w:rPr>
              <w:t xml:space="preserve">- </w:t>
            </w:r>
            <w:r>
              <w:rPr>
                <w:sz w:val="18"/>
                <w:szCs w:val="18"/>
              </w:rPr>
              <w:t>površno zna pokazati na zemljovidu osnovne zadane pojmove</w:t>
            </w:r>
          </w:p>
          <w:p w:rsidR="00AE0A59" w:rsidRDefault="00AE0A59" w:rsidP="00AE0A59">
            <w:pPr>
              <w:spacing w:after="160" w:line="259" w:lineRule="auto"/>
              <w:rPr>
                <w:sz w:val="18"/>
                <w:szCs w:val="18"/>
              </w:rPr>
            </w:pPr>
            <w:r w:rsidRPr="00AE0A59">
              <w:rPr>
                <w:sz w:val="18"/>
                <w:szCs w:val="18"/>
              </w:rPr>
              <w:t>-</w:t>
            </w:r>
            <w:r>
              <w:rPr>
                <w:sz w:val="18"/>
                <w:szCs w:val="18"/>
              </w:rPr>
              <w:t xml:space="preserve">teško </w:t>
            </w:r>
            <w:r w:rsidRPr="00AE0A59">
              <w:rPr>
                <w:sz w:val="18"/>
                <w:szCs w:val="18"/>
              </w:rPr>
              <w:t xml:space="preserve">uočava i prepoznaje pojedine geografske sadržaje na zemljovidu i </w:t>
            </w:r>
            <w:r>
              <w:rPr>
                <w:sz w:val="18"/>
                <w:szCs w:val="18"/>
              </w:rPr>
              <w:t xml:space="preserve">slabo se koristi </w:t>
            </w:r>
            <w:r w:rsidRPr="00AE0A59">
              <w:rPr>
                <w:sz w:val="18"/>
                <w:szCs w:val="18"/>
              </w:rPr>
              <w:t xml:space="preserve">njima </w:t>
            </w:r>
          </w:p>
          <w:p w:rsidR="00AE0A59" w:rsidRPr="00AE0A59" w:rsidRDefault="00AE0A59" w:rsidP="00AE0A59">
            <w:pPr>
              <w:spacing w:after="160" w:line="259" w:lineRule="auto"/>
              <w:rPr>
                <w:sz w:val="18"/>
                <w:szCs w:val="18"/>
              </w:rPr>
            </w:pPr>
            <w:r w:rsidRPr="00AE0A59">
              <w:rPr>
                <w:sz w:val="18"/>
                <w:szCs w:val="18"/>
              </w:rPr>
              <w:t xml:space="preserve">- </w:t>
            </w:r>
            <w:r>
              <w:rPr>
                <w:sz w:val="18"/>
                <w:szCs w:val="18"/>
              </w:rPr>
              <w:t>nepotpuno i s pogreškama</w:t>
            </w:r>
            <w:r w:rsidRPr="00AE0A59">
              <w:rPr>
                <w:sz w:val="18"/>
                <w:szCs w:val="18"/>
              </w:rPr>
              <w:t xml:space="preserve"> analizira kartografske, grafičke i slikovne </w:t>
            </w:r>
            <w:r>
              <w:rPr>
                <w:sz w:val="18"/>
                <w:szCs w:val="18"/>
              </w:rPr>
              <w:t>priloge te zahtjeva veliku pomoć nastavnika</w:t>
            </w:r>
          </w:p>
          <w:p w:rsidR="00AE0A59" w:rsidRPr="00AE0A59" w:rsidRDefault="00AE0A59" w:rsidP="00AE0A59">
            <w:pPr>
              <w:spacing w:after="160" w:line="259" w:lineRule="auto"/>
              <w:rPr>
                <w:sz w:val="18"/>
                <w:szCs w:val="18"/>
              </w:rPr>
            </w:pPr>
          </w:p>
        </w:tc>
      </w:tr>
    </w:tbl>
    <w:p w:rsidR="00AE0A59" w:rsidRDefault="00AE0A59">
      <w:pPr>
        <w:rPr>
          <w:sz w:val="18"/>
          <w:szCs w:val="18"/>
        </w:rPr>
      </w:pPr>
    </w:p>
    <w:p w:rsidR="00AE0A59" w:rsidRDefault="00AE0A59">
      <w:pPr>
        <w:rPr>
          <w:sz w:val="18"/>
          <w:szCs w:val="18"/>
        </w:rPr>
      </w:pPr>
      <w:r>
        <w:rPr>
          <w:sz w:val="18"/>
          <w:szCs w:val="18"/>
        </w:rPr>
        <w:t>Nedovoljan (1)</w:t>
      </w:r>
    </w:p>
    <w:tbl>
      <w:tblPr>
        <w:tblStyle w:val="Reetkatablice"/>
        <w:tblW w:w="0" w:type="auto"/>
        <w:tblLook w:val="04A0" w:firstRow="1" w:lastRow="0" w:firstColumn="1" w:lastColumn="0" w:noHBand="0" w:noVBand="1"/>
      </w:tblPr>
      <w:tblGrid>
        <w:gridCol w:w="3020"/>
        <w:gridCol w:w="3021"/>
        <w:gridCol w:w="3021"/>
      </w:tblGrid>
      <w:tr w:rsidR="00AE0A59" w:rsidRPr="00AE0A59" w:rsidTr="0078742E">
        <w:tc>
          <w:tcPr>
            <w:tcW w:w="3020" w:type="dxa"/>
          </w:tcPr>
          <w:p w:rsidR="00AE0A59" w:rsidRPr="00AE0A59" w:rsidRDefault="00AE0A59" w:rsidP="0078742E">
            <w:pPr>
              <w:spacing w:after="160" w:line="259" w:lineRule="auto"/>
              <w:rPr>
                <w:b/>
                <w:sz w:val="18"/>
                <w:szCs w:val="18"/>
              </w:rPr>
            </w:pPr>
            <w:r w:rsidRPr="00AE0A59">
              <w:rPr>
                <w:b/>
                <w:sz w:val="18"/>
                <w:szCs w:val="18"/>
              </w:rPr>
              <w:t>USVOJENOST ZNANJA</w:t>
            </w:r>
          </w:p>
        </w:tc>
        <w:tc>
          <w:tcPr>
            <w:tcW w:w="3021" w:type="dxa"/>
          </w:tcPr>
          <w:p w:rsidR="00AE0A59" w:rsidRPr="00AE0A59" w:rsidRDefault="00AE0A59" w:rsidP="0078742E">
            <w:pPr>
              <w:spacing w:after="160" w:line="259" w:lineRule="auto"/>
              <w:rPr>
                <w:b/>
                <w:sz w:val="18"/>
                <w:szCs w:val="18"/>
              </w:rPr>
            </w:pPr>
            <w:r w:rsidRPr="00AE0A59">
              <w:rPr>
                <w:b/>
                <w:sz w:val="18"/>
                <w:szCs w:val="18"/>
              </w:rPr>
              <w:t>GEOGRAFSKE VJEŠTINE</w:t>
            </w:r>
          </w:p>
        </w:tc>
        <w:tc>
          <w:tcPr>
            <w:tcW w:w="3021" w:type="dxa"/>
          </w:tcPr>
          <w:p w:rsidR="00AE0A59" w:rsidRPr="00AE0A59" w:rsidRDefault="00AE0A59" w:rsidP="0078742E">
            <w:pPr>
              <w:spacing w:after="160" w:line="259" w:lineRule="auto"/>
              <w:rPr>
                <w:b/>
                <w:sz w:val="18"/>
                <w:szCs w:val="18"/>
              </w:rPr>
            </w:pPr>
            <w:r w:rsidRPr="00AE0A59">
              <w:rPr>
                <w:b/>
                <w:sz w:val="18"/>
                <w:szCs w:val="18"/>
              </w:rPr>
              <w:t>KARTOGRAFSKA PISMENOST</w:t>
            </w:r>
          </w:p>
        </w:tc>
      </w:tr>
      <w:tr w:rsidR="00AE0A59" w:rsidRPr="00AE0A59" w:rsidTr="0078742E">
        <w:tc>
          <w:tcPr>
            <w:tcW w:w="3020" w:type="dxa"/>
          </w:tcPr>
          <w:p w:rsidR="00AE0A59" w:rsidRDefault="00AE0A59" w:rsidP="0078742E">
            <w:pPr>
              <w:spacing w:after="160" w:line="259" w:lineRule="auto"/>
              <w:rPr>
                <w:sz w:val="18"/>
                <w:szCs w:val="18"/>
              </w:rPr>
            </w:pPr>
            <w:r>
              <w:rPr>
                <w:sz w:val="18"/>
                <w:szCs w:val="18"/>
              </w:rPr>
              <w:t>-usvojenost nastavnog sadržaja je ispod 50%</w:t>
            </w:r>
          </w:p>
          <w:p w:rsidR="00AE0A59" w:rsidRDefault="00AE0A59" w:rsidP="0078742E">
            <w:pPr>
              <w:spacing w:after="160" w:line="259" w:lineRule="auto"/>
              <w:rPr>
                <w:sz w:val="18"/>
                <w:szCs w:val="18"/>
              </w:rPr>
            </w:pPr>
            <w:r>
              <w:rPr>
                <w:sz w:val="18"/>
                <w:szCs w:val="18"/>
              </w:rPr>
              <w:t>-odgovori su površni, nelogični i izneseni bez razumijevanja</w:t>
            </w:r>
          </w:p>
          <w:p w:rsidR="00AE0A59" w:rsidRDefault="00AE0A59" w:rsidP="0078742E">
            <w:pPr>
              <w:spacing w:after="160" w:line="259" w:lineRule="auto"/>
              <w:rPr>
                <w:sz w:val="18"/>
                <w:szCs w:val="18"/>
              </w:rPr>
            </w:pPr>
            <w:r>
              <w:rPr>
                <w:sz w:val="18"/>
                <w:szCs w:val="18"/>
              </w:rPr>
              <w:t>-nesamostalan u izvršavanju zadataka</w:t>
            </w:r>
          </w:p>
          <w:p w:rsidR="00AE0A59" w:rsidRPr="00AE0A59" w:rsidRDefault="00AE0A59" w:rsidP="0078742E">
            <w:pPr>
              <w:spacing w:after="160" w:line="259" w:lineRule="auto"/>
              <w:rPr>
                <w:sz w:val="18"/>
                <w:szCs w:val="18"/>
              </w:rPr>
            </w:pPr>
            <w:r>
              <w:rPr>
                <w:sz w:val="18"/>
                <w:szCs w:val="18"/>
              </w:rPr>
              <w:t>-niti uz veliku pomoć nastavnika</w:t>
            </w:r>
            <w:r w:rsidR="00B14818">
              <w:rPr>
                <w:sz w:val="18"/>
                <w:szCs w:val="18"/>
              </w:rPr>
              <w:t xml:space="preserve"> nije savladao osnovne pojmove</w:t>
            </w:r>
          </w:p>
        </w:tc>
        <w:tc>
          <w:tcPr>
            <w:tcW w:w="3021" w:type="dxa"/>
          </w:tcPr>
          <w:p w:rsidR="00B14818" w:rsidRDefault="00AE0A59" w:rsidP="00B14818">
            <w:pPr>
              <w:spacing w:after="160" w:line="259" w:lineRule="auto"/>
              <w:rPr>
                <w:sz w:val="18"/>
                <w:szCs w:val="18"/>
              </w:rPr>
            </w:pPr>
            <w:r w:rsidRPr="00AE0A59">
              <w:rPr>
                <w:sz w:val="18"/>
                <w:szCs w:val="18"/>
              </w:rPr>
              <w:t>-</w:t>
            </w:r>
            <w:r w:rsidR="00B14818">
              <w:rPr>
                <w:sz w:val="18"/>
                <w:szCs w:val="18"/>
              </w:rPr>
              <w:t>nesuvislo uočava geografske pojave i procese</w:t>
            </w:r>
          </w:p>
          <w:p w:rsidR="00AE0A59" w:rsidRPr="00AE0A59" w:rsidRDefault="00B14818" w:rsidP="00B14818">
            <w:pPr>
              <w:spacing w:after="160" w:line="259" w:lineRule="auto"/>
              <w:rPr>
                <w:sz w:val="18"/>
                <w:szCs w:val="18"/>
              </w:rPr>
            </w:pPr>
            <w:r>
              <w:rPr>
                <w:sz w:val="18"/>
                <w:szCs w:val="18"/>
              </w:rPr>
              <w:t>-ne povezuje nastavni sadržaj s ostalim temama i predmetima</w:t>
            </w:r>
            <w:r w:rsidR="00AE0A59" w:rsidRPr="00AE0A59">
              <w:rPr>
                <w:sz w:val="18"/>
                <w:szCs w:val="18"/>
              </w:rPr>
              <w:t xml:space="preserve"> </w:t>
            </w:r>
          </w:p>
        </w:tc>
        <w:tc>
          <w:tcPr>
            <w:tcW w:w="3021" w:type="dxa"/>
          </w:tcPr>
          <w:p w:rsidR="00AE0A59" w:rsidRDefault="00B14818" w:rsidP="0078742E">
            <w:pPr>
              <w:spacing w:after="160" w:line="259" w:lineRule="auto"/>
              <w:rPr>
                <w:sz w:val="18"/>
                <w:szCs w:val="18"/>
              </w:rPr>
            </w:pPr>
            <w:r>
              <w:rPr>
                <w:sz w:val="18"/>
                <w:szCs w:val="18"/>
              </w:rPr>
              <w:t>-nema razvijenu kartografsku pismenost</w:t>
            </w:r>
          </w:p>
          <w:p w:rsidR="00B14818" w:rsidRDefault="00B14818" w:rsidP="0078742E">
            <w:pPr>
              <w:spacing w:after="160" w:line="259" w:lineRule="auto"/>
              <w:rPr>
                <w:sz w:val="18"/>
                <w:szCs w:val="18"/>
              </w:rPr>
            </w:pPr>
            <w:r>
              <w:rPr>
                <w:sz w:val="18"/>
                <w:szCs w:val="18"/>
              </w:rPr>
              <w:t>-gotovo ne uočava i ne prepoznaje pojedine geografske sadržaje na zemljovidu i ne koristi se njima</w:t>
            </w:r>
          </w:p>
          <w:p w:rsidR="00B14818" w:rsidRPr="00AE0A59" w:rsidRDefault="00B14818" w:rsidP="0078742E">
            <w:pPr>
              <w:spacing w:after="160" w:line="259" w:lineRule="auto"/>
              <w:rPr>
                <w:sz w:val="18"/>
                <w:szCs w:val="18"/>
              </w:rPr>
            </w:pPr>
            <w:r>
              <w:rPr>
                <w:sz w:val="18"/>
                <w:szCs w:val="18"/>
              </w:rPr>
              <w:t xml:space="preserve">-nelogično i bez razumijevanja analizira kartografske, grafičke i slikovne priloge te i uz veliku pomoć nastavnika ne razumije </w:t>
            </w:r>
          </w:p>
          <w:p w:rsidR="00AE0A59" w:rsidRPr="00AE0A59" w:rsidRDefault="00AE0A59" w:rsidP="0078742E">
            <w:pPr>
              <w:spacing w:after="160" w:line="259" w:lineRule="auto"/>
              <w:rPr>
                <w:sz w:val="18"/>
                <w:szCs w:val="18"/>
              </w:rPr>
            </w:pPr>
          </w:p>
        </w:tc>
      </w:tr>
    </w:tbl>
    <w:p w:rsidR="00AE0A59" w:rsidRPr="00DB2F28" w:rsidRDefault="00AE0A59">
      <w:pPr>
        <w:rPr>
          <w:sz w:val="18"/>
          <w:szCs w:val="18"/>
        </w:rPr>
      </w:pPr>
    </w:p>
    <w:sectPr w:rsidR="00AE0A59" w:rsidRPr="00DB2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8"/>
    <w:rsid w:val="00185E88"/>
    <w:rsid w:val="001A26EB"/>
    <w:rsid w:val="002D5525"/>
    <w:rsid w:val="00735770"/>
    <w:rsid w:val="00932B9A"/>
    <w:rsid w:val="00AE0A59"/>
    <w:rsid w:val="00B14818"/>
    <w:rsid w:val="00DB2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094C"/>
  <w15:chartTrackingRefBased/>
  <w15:docId w15:val="{33CA73F6-BE25-4C5B-8255-73981C15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9"/>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A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859</Words>
  <Characters>4897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nastavnik</cp:lastModifiedBy>
  <cp:revision>4</cp:revision>
  <dcterms:created xsi:type="dcterms:W3CDTF">2017-04-06T06:22:00Z</dcterms:created>
  <dcterms:modified xsi:type="dcterms:W3CDTF">2017-04-06T10:18:00Z</dcterms:modified>
</cp:coreProperties>
</file>