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2A4E" w:rsidRDefault="00252A4E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</w:pPr>
    </w:p>
    <w:p w:rsidR="00252A4E" w:rsidRDefault="00E21114">
      <w:pPr>
        <w:shd w:val="clear" w:color="auto" w:fill="FFFFFF"/>
        <w:jc w:val="center"/>
        <w:rPr>
          <w:rFonts w:hint="eastAsia"/>
          <w:b/>
          <w:bCs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hr-HR"/>
        </w:rPr>
        <w:t xml:space="preserve">KRITERIJ OCJENJIVANJA U NASTAVI TZK </w:t>
      </w:r>
    </w:p>
    <w:p w:rsidR="00252A4E" w:rsidRDefault="00E21114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hr-H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hr-HR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hr-HR"/>
        </w:rPr>
        <w:t>4.RAZRED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hr-HR"/>
        </w:rPr>
        <w:t>-</w:t>
      </w:r>
    </w:p>
    <w:p w:rsidR="007C2C0E" w:rsidRPr="007C2C0E" w:rsidRDefault="007C2C0E" w:rsidP="007C2C0E">
      <w:pPr>
        <w:shd w:val="clear" w:color="auto" w:fill="FFFFFF"/>
        <w:jc w:val="right"/>
        <w:rPr>
          <w:rFonts w:hint="eastAsia"/>
          <w:sz w:val="22"/>
        </w:rPr>
      </w:pPr>
      <w:proofErr w:type="spellStart"/>
      <w:r w:rsidRPr="007C2C0E">
        <w:rPr>
          <w:rFonts w:ascii="Times New Roman" w:eastAsia="Times New Roman" w:hAnsi="Times New Roman" w:cs="Times New Roman"/>
          <w:b/>
          <w:bCs/>
          <w:color w:val="000000"/>
          <w:szCs w:val="28"/>
          <w:lang w:eastAsia="hr-HR"/>
        </w:rPr>
        <w:t>Učiteljica</w:t>
      </w:r>
      <w:proofErr w:type="spellEnd"/>
      <w:r w:rsidRPr="007C2C0E">
        <w:rPr>
          <w:rFonts w:ascii="Times New Roman" w:eastAsia="Times New Roman" w:hAnsi="Times New Roman" w:cs="Times New Roman"/>
          <w:b/>
          <w:bCs/>
          <w:color w:val="000000"/>
          <w:szCs w:val="28"/>
          <w:lang w:eastAsia="hr-HR"/>
        </w:rPr>
        <w:t xml:space="preserve"> </w:t>
      </w:r>
      <w:proofErr w:type="spellStart"/>
      <w:r w:rsidRPr="007C2C0E">
        <w:rPr>
          <w:rFonts w:ascii="Times New Roman" w:eastAsia="Times New Roman" w:hAnsi="Times New Roman" w:cs="Times New Roman"/>
          <w:b/>
          <w:bCs/>
          <w:color w:val="000000"/>
          <w:szCs w:val="28"/>
          <w:lang w:eastAsia="hr-HR"/>
        </w:rPr>
        <w:t>Vesna</w:t>
      </w:r>
      <w:proofErr w:type="spellEnd"/>
      <w:r w:rsidRPr="007C2C0E">
        <w:rPr>
          <w:rFonts w:ascii="Times New Roman" w:eastAsia="Times New Roman" w:hAnsi="Times New Roman" w:cs="Times New Roman"/>
          <w:b/>
          <w:bCs/>
          <w:color w:val="000000"/>
          <w:szCs w:val="28"/>
          <w:lang w:eastAsia="hr-HR"/>
        </w:rPr>
        <w:t xml:space="preserve"> </w:t>
      </w:r>
      <w:proofErr w:type="spellStart"/>
      <w:r w:rsidRPr="007C2C0E">
        <w:rPr>
          <w:rFonts w:ascii="Times New Roman" w:eastAsia="Times New Roman" w:hAnsi="Times New Roman" w:cs="Times New Roman"/>
          <w:b/>
          <w:bCs/>
          <w:color w:val="000000"/>
          <w:szCs w:val="28"/>
          <w:lang w:eastAsia="hr-HR"/>
        </w:rPr>
        <w:t>Kašner</w:t>
      </w:r>
      <w:proofErr w:type="spellEnd"/>
    </w:p>
    <w:p w:rsidR="00252A4E" w:rsidRDefault="00252A4E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hr-HR"/>
        </w:rPr>
      </w:pPr>
    </w:p>
    <w:p w:rsidR="00252A4E" w:rsidRDefault="00E21114">
      <w:pPr>
        <w:shd w:val="clear" w:color="auto" w:fill="FFFFFF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hr-HR" w:eastAsia="hr-HR"/>
        </w:rPr>
        <w:t>Vrednovanje ostvarenosti odgojno obrazovnih ishoda u TZK proizlazi i  nadovezuje se na poučavanje te se istodobno planiraju. Vrednovanje je temelji  preduvjet za dobivanje informacija o ostvarivanju ciljeva  procesa tjelesnog vježbanja i stupnju  ostvareno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hr-HR" w:eastAsia="hr-HR"/>
        </w:rPr>
        <w:t xml:space="preserve">sti odgojno obrazovnih ishoda. Učenike se na prvom satu upoznaje s jasnim kriterijima vrednovanja.  </w:t>
      </w:r>
    </w:p>
    <w:p w:rsidR="00252A4E" w:rsidRDefault="00252A4E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</w:pPr>
    </w:p>
    <w:p w:rsidR="00252A4E" w:rsidRDefault="00E21114">
      <w:pPr>
        <w:shd w:val="clear" w:color="auto" w:fill="FFFFFF"/>
        <w:rPr>
          <w:rFonts w:hint="eastAsia"/>
          <w:b/>
          <w:bCs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hr-HR"/>
        </w:rPr>
        <w:t>Elementi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hr-HR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hr-HR"/>
        </w:rPr>
        <w:t>vrednovanja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hr-HR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hr-HR"/>
        </w:rPr>
        <w:t xml:space="preserve"> </w:t>
      </w:r>
    </w:p>
    <w:p w:rsidR="00252A4E" w:rsidRDefault="00252A4E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</w:pPr>
    </w:p>
    <w:p w:rsidR="00252A4E" w:rsidRDefault="00E21114">
      <w:pPr>
        <w:shd w:val="clear" w:color="auto" w:fill="FFFFFF"/>
        <w:rPr>
          <w:rFonts w:hint="eastAsia"/>
        </w:rPr>
      </w:pPr>
      <w:r>
        <w:rPr>
          <w:rFonts w:ascii="Calibri" w:eastAsia="Times New Roman" w:hAnsi="Calibri" w:cs="Times New Roman"/>
          <w:color w:val="000000"/>
          <w:sz w:val="26"/>
          <w:szCs w:val="26"/>
          <w:lang w:eastAsia="hr-HR"/>
        </w:rPr>
        <w:t xml:space="preserve">1. </w:t>
      </w:r>
      <w:r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val="hr-HR" w:eastAsia="hr-HR"/>
        </w:rPr>
        <w:t>KINEZIOLOŠKA TEORIJSKA I MOTORIČKA ZNANJA</w:t>
      </w:r>
    </w:p>
    <w:p w:rsidR="00252A4E" w:rsidRDefault="00E21114">
      <w:pPr>
        <w:shd w:val="clear" w:color="auto" w:fill="FFFFFF"/>
        <w:rPr>
          <w:rFonts w:hint="eastAsia"/>
          <w:color w:val="000000"/>
        </w:rPr>
      </w:pPr>
      <w:r>
        <w:rPr>
          <w:rFonts w:ascii="Calibri" w:eastAsia="Times New Roman" w:hAnsi="Calibri" w:cs="Times New Roman"/>
          <w:color w:val="000000"/>
          <w:sz w:val="26"/>
          <w:szCs w:val="26"/>
          <w:lang w:eastAsia="hr-HR"/>
        </w:rPr>
        <w:t xml:space="preserve">2. </w:t>
      </w:r>
      <w:r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val="hr-HR" w:eastAsia="hr-HR"/>
        </w:rPr>
        <w:t>MORFOLOŠKA OBILJEŽJA, MOTORIČKE I FUNKCIONALNE SPOSOBNOSTI</w:t>
      </w:r>
    </w:p>
    <w:p w:rsidR="00252A4E" w:rsidRDefault="00E21114">
      <w:pPr>
        <w:shd w:val="clear" w:color="auto" w:fill="FFFFFF"/>
        <w:rPr>
          <w:rFonts w:hint="eastAsia"/>
        </w:rPr>
      </w:pPr>
      <w:r>
        <w:rPr>
          <w:rFonts w:ascii="Calibri" w:eastAsia="Times New Roman" w:hAnsi="Calibri" w:cs="Times New Roman"/>
          <w:color w:val="000000"/>
          <w:sz w:val="26"/>
          <w:szCs w:val="26"/>
          <w:lang w:eastAsia="hr-HR"/>
        </w:rPr>
        <w:t xml:space="preserve">3. </w:t>
      </w:r>
      <w:r>
        <w:rPr>
          <w:rFonts w:ascii="Calibri" w:eastAsia="Times New Roman" w:hAnsi="Calibri" w:cs="Times New Roman"/>
          <w:b/>
          <w:bCs/>
          <w:color w:val="000000"/>
          <w:sz w:val="28"/>
          <w:szCs w:val="28"/>
          <w:u w:color="000000"/>
          <w:lang w:val="hr-HR" w:eastAsia="hr-HR"/>
        </w:rPr>
        <w:t>ZDRAVSTVENI I ODGOJ</w:t>
      </w:r>
      <w:r>
        <w:rPr>
          <w:rFonts w:ascii="Calibri" w:eastAsia="Times New Roman" w:hAnsi="Calibri" w:cs="Times New Roman"/>
          <w:b/>
          <w:bCs/>
          <w:color w:val="000000"/>
          <w:sz w:val="28"/>
          <w:szCs w:val="28"/>
          <w:u w:color="000000"/>
          <w:lang w:val="hr-HR" w:eastAsia="hr-HR"/>
        </w:rPr>
        <w:t>NI UČINCI TJELESNOG VJEŽBANJA</w:t>
      </w:r>
    </w:p>
    <w:p w:rsidR="00252A4E" w:rsidRDefault="00252A4E">
      <w:pPr>
        <w:shd w:val="clear" w:color="auto" w:fill="FFFFFF"/>
        <w:rPr>
          <w:rFonts w:ascii="Calibri" w:eastAsia="Times New Roman" w:hAnsi="Calibri" w:cs="Times New Roman"/>
          <w:b/>
          <w:bCs/>
          <w:color w:val="000000"/>
          <w:sz w:val="26"/>
          <w:szCs w:val="26"/>
          <w:u w:color="000000"/>
          <w:lang w:val="hr-HR" w:eastAsia="hr-HR"/>
        </w:rPr>
      </w:pPr>
    </w:p>
    <w:p w:rsidR="00252A4E" w:rsidRDefault="00E21114">
      <w:pPr>
        <w:rPr>
          <w:rFonts w:hint="eastAsia"/>
        </w:rPr>
      </w:pPr>
      <w:r>
        <w:rPr>
          <w:rFonts w:ascii="Calibri" w:hAnsi="Calibri"/>
          <w:b/>
          <w:bCs/>
          <w:color w:val="000000"/>
          <w:sz w:val="28"/>
          <w:szCs w:val="28"/>
          <w:lang w:val="hr-HR"/>
        </w:rPr>
        <w:t>KINEZIOLOŠKA TEORIJSKA I MOTORIČKA ZNANJA</w:t>
      </w:r>
    </w:p>
    <w:tbl>
      <w:tblPr>
        <w:tblW w:w="14220" w:type="dxa"/>
        <w:shd w:val="clear" w:color="auto" w:fill="DBE5F1"/>
        <w:tblLook w:val="0000" w:firstRow="0" w:lastRow="0" w:firstColumn="0" w:lastColumn="0" w:noHBand="0" w:noVBand="0"/>
      </w:tblPr>
      <w:tblGrid>
        <w:gridCol w:w="2508"/>
        <w:gridCol w:w="2422"/>
        <w:gridCol w:w="2455"/>
        <w:gridCol w:w="2080"/>
        <w:gridCol w:w="2442"/>
        <w:gridCol w:w="2313"/>
      </w:tblGrid>
      <w:tr w:rsidR="00252A4E">
        <w:trPr>
          <w:trHeight w:val="408"/>
        </w:trPr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252A4E" w:rsidRDefault="00E21114">
            <w:pPr>
              <w:jc w:val="both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sz w:val="18"/>
                <w:szCs w:val="18"/>
                <w:lang w:val="hr-HR"/>
              </w:rPr>
              <w:t>ODGOJNO-OBRAZOVNI ISHOD</w:t>
            </w:r>
          </w:p>
        </w:tc>
        <w:tc>
          <w:tcPr>
            <w:tcW w:w="69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252A4E" w:rsidRDefault="00252A4E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</w:p>
          <w:p w:rsidR="00252A4E" w:rsidRDefault="00E21114">
            <w:pPr>
              <w:jc w:val="center"/>
              <w:rPr>
                <w:rFonts w:hint="eastAsia"/>
                <w:lang w:val="hr-HR"/>
              </w:rPr>
            </w:pPr>
            <w:r>
              <w:rPr>
                <w:rFonts w:ascii="Arial" w:hAnsi="Arial" w:cs="Arial"/>
                <w:sz w:val="18"/>
                <w:szCs w:val="18"/>
                <w:lang w:val="hr-HR"/>
              </w:rPr>
              <w:t>RAZRADA USHODA</w:t>
            </w:r>
          </w:p>
        </w:tc>
        <w:tc>
          <w:tcPr>
            <w:tcW w:w="4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252A4E" w:rsidRDefault="00252A4E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</w:p>
          <w:p w:rsidR="00252A4E" w:rsidRDefault="00E21114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sz w:val="18"/>
                <w:szCs w:val="18"/>
                <w:lang w:val="hr-HR"/>
              </w:rPr>
              <w:t>SADRŽAJ</w:t>
            </w:r>
          </w:p>
          <w:p w:rsidR="00252A4E" w:rsidRDefault="00252A4E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</w:tr>
      <w:tr w:rsidR="00252A4E">
        <w:trPr>
          <w:trHeight w:val="1416"/>
        </w:trPr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252A4E" w:rsidRDefault="00E21114">
            <w:pPr>
              <w:pStyle w:val="Standardno"/>
              <w:shd w:val="clear" w:color="auto" w:fill="DBE5F1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before="0" w:line="240" w:lineRule="auto"/>
              <w:rPr>
                <w:rFonts w:ascii="Calibri" w:hAnsi="Calibri"/>
                <w:b/>
                <w:bCs/>
                <w:color w:val="231F20"/>
                <w:sz w:val="18"/>
                <w:szCs w:val="18"/>
                <w:lang w:val="hr-HR"/>
              </w:rPr>
            </w:pPr>
            <w:r>
              <w:rPr>
                <w:rFonts w:ascii="Calibri" w:hAnsi="Calibri"/>
                <w:b/>
                <w:bCs/>
                <w:color w:val="231F20"/>
                <w:sz w:val="18"/>
                <w:szCs w:val="18"/>
                <w:lang w:val="hr-HR"/>
              </w:rPr>
              <w:t>OŠ TZK A.4.1.</w:t>
            </w:r>
          </w:p>
          <w:p w:rsidR="00252A4E" w:rsidRDefault="00E21114">
            <w:pPr>
              <w:rPr>
                <w:rFonts w:ascii="Calibri" w:hAnsi="Calibri"/>
                <w:color w:val="231F20"/>
                <w:sz w:val="18"/>
                <w:szCs w:val="18"/>
                <w:lang w:val="hr-HR"/>
              </w:rPr>
            </w:pPr>
            <w:r>
              <w:rPr>
                <w:rFonts w:ascii="Calibri" w:hAnsi="Calibri"/>
                <w:color w:val="231F20"/>
                <w:sz w:val="18"/>
                <w:szCs w:val="18"/>
                <w:lang w:val="hr-HR"/>
              </w:rPr>
              <w:t>Oponaša osnovne strukture gibanja raznovrsnih grupacija sportova.</w:t>
            </w:r>
          </w:p>
        </w:tc>
        <w:tc>
          <w:tcPr>
            <w:tcW w:w="69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252A4E" w:rsidRDefault="00E21114">
            <w:pPr>
              <w:rPr>
                <w:rFonts w:hint="eastAsia"/>
                <w:lang w:val="hr-HR"/>
              </w:rPr>
            </w:pPr>
            <w:r>
              <w:rPr>
                <w:rFonts w:ascii="Calibri" w:hAnsi="Calibri"/>
                <w:color w:val="231F20"/>
                <w:sz w:val="18"/>
                <w:szCs w:val="18"/>
                <w:lang w:val="hr-HR"/>
              </w:rPr>
              <w:t xml:space="preserve">Primjenjuje osnovne strukture gibanja raznovrsnih </w:t>
            </w:r>
            <w:r>
              <w:rPr>
                <w:rFonts w:ascii="Calibri" w:hAnsi="Calibri"/>
                <w:color w:val="231F20"/>
                <w:sz w:val="18"/>
                <w:szCs w:val="18"/>
                <w:lang w:val="hr-HR"/>
              </w:rPr>
              <w:t>grupacija sportova.</w:t>
            </w:r>
          </w:p>
        </w:tc>
        <w:tc>
          <w:tcPr>
            <w:tcW w:w="4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252A4E" w:rsidRDefault="00E21114">
            <w:pPr>
              <w:rPr>
                <w:rFonts w:ascii="Calibri" w:hAnsi="Calibri"/>
                <w:sz w:val="18"/>
                <w:szCs w:val="18"/>
                <w:lang w:val="hr-HR"/>
              </w:rPr>
            </w:pPr>
            <w:r>
              <w:rPr>
                <w:rFonts w:ascii="Calibri" w:hAnsi="Calibri"/>
                <w:sz w:val="18"/>
                <w:szCs w:val="18"/>
                <w:lang w:val="hr-HR"/>
              </w:rPr>
              <w:t>Osnovne strukture gibanja koje odgovaraju raznovrsnim grupacijama sportova (temeljni sportovi, sportske igre, konvencionalno-estetski, borilački sportovi…).</w:t>
            </w:r>
          </w:p>
          <w:p w:rsidR="00252A4E" w:rsidRDefault="00E21114">
            <w:pPr>
              <w:rPr>
                <w:rFonts w:ascii="Calibri" w:hAnsi="Calibri" w:cs="Arial"/>
                <w:color w:val="FF0000"/>
                <w:sz w:val="18"/>
                <w:szCs w:val="18"/>
                <w:lang w:val="hr-HR"/>
              </w:rPr>
            </w:pPr>
            <w:r>
              <w:rPr>
                <w:rFonts w:ascii="Calibri" w:hAnsi="Calibri" w:cs="Arial"/>
                <w:color w:val="FF0000"/>
                <w:sz w:val="18"/>
                <w:szCs w:val="18"/>
                <w:lang w:val="hr-HR"/>
              </w:rPr>
              <w:t xml:space="preserve">Košarkaški </w:t>
            </w:r>
            <w:proofErr w:type="spellStart"/>
            <w:r>
              <w:rPr>
                <w:rFonts w:ascii="Calibri" w:hAnsi="Calibri" w:cs="Arial"/>
                <w:color w:val="FF0000"/>
                <w:sz w:val="18"/>
                <w:szCs w:val="18"/>
                <w:lang w:val="hr-HR"/>
              </w:rPr>
              <w:t>dvokorak</w:t>
            </w:r>
            <w:proofErr w:type="spellEnd"/>
            <w:r>
              <w:rPr>
                <w:rFonts w:ascii="Calibri" w:hAnsi="Calibri" w:cs="Arial"/>
                <w:color w:val="FF0000"/>
                <w:sz w:val="18"/>
                <w:szCs w:val="18"/>
                <w:lang w:val="hr-HR"/>
              </w:rPr>
              <w:t>, Ubacivanje lopte u koš, Mini rukomet, Slobodna igra (R), D</w:t>
            </w:r>
            <w:r>
              <w:rPr>
                <w:rFonts w:ascii="Calibri" w:hAnsi="Calibri" w:cs="Arial"/>
                <w:color w:val="FF0000"/>
                <w:sz w:val="18"/>
                <w:szCs w:val="18"/>
                <w:lang w:val="hr-HR"/>
              </w:rPr>
              <w:t>ječji nogomet, Odbojkaški stav</w:t>
            </w:r>
          </w:p>
        </w:tc>
      </w:tr>
      <w:tr w:rsidR="00252A4E">
        <w:trPr>
          <w:trHeight w:val="384"/>
        </w:trPr>
        <w:tc>
          <w:tcPr>
            <w:tcW w:w="2508" w:type="dxa"/>
            <w:shd w:val="clear" w:color="auto" w:fill="DBE5F1"/>
          </w:tcPr>
          <w:p w:rsidR="00252A4E" w:rsidRDefault="00252A4E">
            <w:pPr>
              <w:rPr>
                <w:rFonts w:hint="eastAsia"/>
                <w:lang w:val="hr-HR"/>
              </w:rPr>
            </w:pP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252A4E" w:rsidRDefault="00E21114">
            <w:pPr>
              <w:jc w:val="center"/>
              <w:rPr>
                <w:rFonts w:hint="eastAsia"/>
                <w:lang w:val="hr-HR"/>
              </w:rPr>
            </w:pPr>
            <w:r>
              <w:rPr>
                <w:rFonts w:ascii="Arial" w:hAnsi="Arial" w:cs="Arial"/>
                <w:sz w:val="18"/>
                <w:szCs w:val="18"/>
                <w:lang w:val="hr-HR"/>
              </w:rPr>
              <w:t>ODLIČAN (5)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252A4E" w:rsidRDefault="00E21114">
            <w:pPr>
              <w:jc w:val="center"/>
              <w:rPr>
                <w:rFonts w:hint="eastAsia"/>
                <w:lang w:val="hr-HR"/>
              </w:rPr>
            </w:pPr>
            <w:r>
              <w:rPr>
                <w:rFonts w:ascii="Arial" w:hAnsi="Arial" w:cs="Arial"/>
                <w:sz w:val="18"/>
                <w:szCs w:val="18"/>
                <w:lang w:val="hr-HR"/>
              </w:rPr>
              <w:t>VRLO DOBAR (4)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252A4E" w:rsidRDefault="00E21114">
            <w:pPr>
              <w:jc w:val="center"/>
              <w:rPr>
                <w:rFonts w:hint="eastAsia"/>
                <w:lang w:val="hr-HR"/>
              </w:rPr>
            </w:pPr>
            <w:r>
              <w:rPr>
                <w:rFonts w:ascii="Arial" w:hAnsi="Arial" w:cs="Arial"/>
                <w:sz w:val="18"/>
                <w:szCs w:val="18"/>
                <w:lang w:val="hr-HR"/>
              </w:rPr>
              <w:t>DOBAR (3)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252A4E" w:rsidRDefault="00E21114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sz w:val="18"/>
                <w:szCs w:val="18"/>
                <w:lang w:val="hr-HR"/>
              </w:rPr>
              <w:t>DOVOLJAN (2)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252A4E" w:rsidRDefault="00E21114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sz w:val="18"/>
                <w:szCs w:val="18"/>
                <w:lang w:val="hr-HR"/>
              </w:rPr>
              <w:t>NEDOVOLJAN (1)</w:t>
            </w:r>
          </w:p>
        </w:tc>
      </w:tr>
      <w:tr w:rsidR="00252A4E">
        <w:trPr>
          <w:trHeight w:val="1152"/>
        </w:trPr>
        <w:tc>
          <w:tcPr>
            <w:tcW w:w="2508" w:type="dxa"/>
            <w:shd w:val="clear" w:color="auto" w:fill="DBE5F1"/>
          </w:tcPr>
          <w:p w:rsidR="00252A4E" w:rsidRDefault="00252A4E">
            <w:pPr>
              <w:rPr>
                <w:rFonts w:hint="eastAsia"/>
                <w:lang w:val="hr-HR"/>
              </w:rPr>
            </w:pP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252A4E" w:rsidRDefault="00E21114">
            <w:pPr>
              <w:rPr>
                <w:rFonts w:hint="eastAsia"/>
                <w:lang w:val="hr-HR"/>
              </w:rPr>
            </w:pPr>
            <w:r>
              <w:rPr>
                <w:rFonts w:ascii="Calibri" w:hAnsi="Calibri"/>
                <w:sz w:val="18"/>
                <w:szCs w:val="18"/>
                <w:lang w:val="hr-HR"/>
              </w:rPr>
              <w:t>- samostalno i pravilno primjenjuje osnovne strukture gibanja raznovrsnih grupacija sportova (temeljni sportovi, sportske igre, borilački sportovi- k</w:t>
            </w:r>
            <w:r>
              <w:rPr>
                <w:rFonts w:ascii="Calibri" w:hAnsi="Calibri" w:cs="Arial"/>
                <w:sz w:val="18"/>
                <w:szCs w:val="18"/>
                <w:lang w:val="hr-HR"/>
              </w:rPr>
              <w:t xml:space="preserve">ošarkaški </w:t>
            </w:r>
            <w:proofErr w:type="spellStart"/>
            <w:r>
              <w:rPr>
                <w:rFonts w:ascii="Calibri" w:hAnsi="Calibri" w:cs="Arial"/>
                <w:sz w:val="18"/>
                <w:szCs w:val="18"/>
                <w:lang w:val="hr-HR"/>
              </w:rPr>
              <w:t>dvokorak</w:t>
            </w:r>
            <w:proofErr w:type="spellEnd"/>
            <w:r>
              <w:rPr>
                <w:rFonts w:ascii="Calibri" w:hAnsi="Calibri" w:cs="Arial"/>
                <w:sz w:val="18"/>
                <w:szCs w:val="18"/>
                <w:lang w:val="hr-HR"/>
              </w:rPr>
              <w:t>, ubacivanje lopte u koš, mini rukomet, slobodna igra (R), dječji nogomet, odbojkaški stav)</w:t>
            </w:r>
          </w:p>
          <w:p w:rsidR="00252A4E" w:rsidRDefault="00E21114">
            <w:pPr>
              <w:rPr>
                <w:rFonts w:hint="eastAsia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lastRenderedPageBreak/>
              <w:t xml:space="preserve">- usvaja, usavršava i primjenjuje raznovrsna kineziološka teorijska i motorička znanja i vještine kojima se koristi u kineziološkim aktivnostima, </w:t>
            </w:r>
            <w:r>
              <w:rPr>
                <w:sz w:val="18"/>
                <w:szCs w:val="18"/>
                <w:lang w:val="hr-HR"/>
              </w:rPr>
              <w:t>čime se izrazito utječe na aktivno provođenje slobodnog vremena, podizanje ukupne kvalitete življenja i unapređenje zdravlja</w:t>
            </w:r>
          </w:p>
          <w:p w:rsidR="00252A4E" w:rsidRDefault="00E21114">
            <w:pPr>
              <w:rPr>
                <w:rFonts w:hint="eastAsia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 xml:space="preserve">- točno i redovito primjenjuje naučene specifične motoričke i </w:t>
            </w:r>
            <w:proofErr w:type="spellStart"/>
            <w:r>
              <w:rPr>
                <w:sz w:val="18"/>
                <w:szCs w:val="18"/>
                <w:lang w:val="hr-HR"/>
              </w:rPr>
              <w:t>kineziterapijske</w:t>
            </w:r>
            <w:proofErr w:type="spellEnd"/>
            <w:r>
              <w:rPr>
                <w:sz w:val="18"/>
                <w:szCs w:val="18"/>
                <w:lang w:val="hr-HR"/>
              </w:rPr>
              <w:t xml:space="preserve"> vježbe radi očuvanja sustava za kretanje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252A4E" w:rsidRDefault="00E21114">
            <w:pPr>
              <w:rPr>
                <w:rFonts w:hint="eastAsia"/>
                <w:lang w:val="hr-HR"/>
              </w:rPr>
            </w:pPr>
            <w:r>
              <w:rPr>
                <w:rFonts w:ascii="Calibri" w:hAnsi="Calibri"/>
                <w:sz w:val="18"/>
                <w:szCs w:val="18"/>
                <w:lang w:val="hr-HR"/>
              </w:rPr>
              <w:lastRenderedPageBreak/>
              <w:t>- primjenju</w:t>
            </w:r>
            <w:r>
              <w:rPr>
                <w:rFonts w:ascii="Calibri" w:hAnsi="Calibri"/>
                <w:sz w:val="18"/>
                <w:szCs w:val="18"/>
                <w:lang w:val="hr-HR"/>
              </w:rPr>
              <w:t>je osnovne strukture gibanja raznovrsnih grupacija sportova (k</w:t>
            </w:r>
            <w:r>
              <w:rPr>
                <w:rFonts w:ascii="Calibri" w:hAnsi="Calibri" w:cs="Arial"/>
                <w:sz w:val="18"/>
                <w:szCs w:val="18"/>
                <w:lang w:val="hr-HR"/>
              </w:rPr>
              <w:t xml:space="preserve">ošarkaški </w:t>
            </w:r>
            <w:proofErr w:type="spellStart"/>
            <w:r>
              <w:rPr>
                <w:rFonts w:ascii="Calibri" w:hAnsi="Calibri" w:cs="Arial"/>
                <w:sz w:val="18"/>
                <w:szCs w:val="18"/>
                <w:lang w:val="hr-HR"/>
              </w:rPr>
              <w:t>dvokorak</w:t>
            </w:r>
            <w:proofErr w:type="spellEnd"/>
            <w:r>
              <w:rPr>
                <w:rFonts w:ascii="Calibri" w:hAnsi="Calibri" w:cs="Arial"/>
                <w:sz w:val="18"/>
                <w:szCs w:val="18"/>
                <w:lang w:val="hr-HR"/>
              </w:rPr>
              <w:t>, ubacivanje lopte u koš, mini rukomet, slobodna igra (R), dječji nogomet, odbojkaški stav)</w:t>
            </w:r>
            <w:r>
              <w:rPr>
                <w:rFonts w:ascii="Calibri" w:hAnsi="Calibri"/>
                <w:sz w:val="18"/>
                <w:szCs w:val="18"/>
                <w:lang w:val="hr-HR"/>
              </w:rPr>
              <w:t xml:space="preserve"> </w:t>
            </w:r>
          </w:p>
          <w:p w:rsidR="00252A4E" w:rsidRDefault="00E21114">
            <w:pPr>
              <w:rPr>
                <w:rFonts w:hint="eastAsia"/>
                <w:lang w:val="hr-HR"/>
              </w:rPr>
            </w:pPr>
            <w:r>
              <w:rPr>
                <w:rFonts w:ascii="Arial" w:hAnsi="Arial" w:cs="Arial"/>
                <w:sz w:val="18"/>
                <w:szCs w:val="18"/>
                <w:lang w:val="hr-HR"/>
              </w:rPr>
              <w:t xml:space="preserve">- </w:t>
            </w:r>
            <w:r>
              <w:rPr>
                <w:sz w:val="18"/>
                <w:szCs w:val="18"/>
                <w:lang w:val="hr-HR"/>
              </w:rPr>
              <w:t xml:space="preserve">primjenjuje raznovrsna kineziološka teorijska i motorička znanja i vještine u </w:t>
            </w:r>
            <w:r>
              <w:rPr>
                <w:sz w:val="18"/>
                <w:szCs w:val="18"/>
                <w:lang w:val="hr-HR"/>
              </w:rPr>
              <w:lastRenderedPageBreak/>
              <w:t>pro</w:t>
            </w:r>
            <w:r>
              <w:rPr>
                <w:sz w:val="18"/>
                <w:szCs w:val="18"/>
                <w:lang w:val="hr-HR"/>
              </w:rPr>
              <w:t>vođenju slobodnog vremena</w:t>
            </w:r>
          </w:p>
          <w:p w:rsidR="00252A4E" w:rsidRDefault="00E21114">
            <w:pPr>
              <w:rPr>
                <w:rFonts w:hint="eastAsia"/>
                <w:lang w:val="hr-HR"/>
              </w:rPr>
            </w:pPr>
            <w:r>
              <w:rPr>
                <w:rFonts w:ascii="Arial" w:hAnsi="Arial" w:cs="Arial"/>
                <w:sz w:val="18"/>
                <w:szCs w:val="18"/>
                <w:lang w:val="hr-HR"/>
              </w:rPr>
              <w:t xml:space="preserve">- </w:t>
            </w:r>
            <w:r>
              <w:rPr>
                <w:sz w:val="18"/>
                <w:szCs w:val="18"/>
                <w:lang w:val="hr-HR"/>
              </w:rPr>
              <w:t xml:space="preserve">primjenjuje naučene specifične motoričke i </w:t>
            </w:r>
            <w:proofErr w:type="spellStart"/>
            <w:r>
              <w:rPr>
                <w:sz w:val="18"/>
                <w:szCs w:val="18"/>
                <w:lang w:val="hr-HR"/>
              </w:rPr>
              <w:t>kineziterapijske</w:t>
            </w:r>
            <w:proofErr w:type="spellEnd"/>
            <w:r>
              <w:rPr>
                <w:sz w:val="18"/>
                <w:szCs w:val="18"/>
                <w:lang w:val="hr-HR"/>
              </w:rPr>
              <w:t xml:space="preserve"> vježbe radi očuvanja sustava za kretanje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252A4E" w:rsidRDefault="00E21114">
            <w:pPr>
              <w:rPr>
                <w:rFonts w:hint="eastAsia"/>
                <w:lang w:val="hr-HR"/>
              </w:rPr>
            </w:pPr>
            <w:r>
              <w:rPr>
                <w:rFonts w:ascii="Calibri" w:hAnsi="Calibri"/>
                <w:sz w:val="18"/>
                <w:szCs w:val="18"/>
                <w:lang w:val="hr-HR"/>
              </w:rPr>
              <w:lastRenderedPageBreak/>
              <w:t>-oponaša osnovne strukture gibanja raznovrsnih grupacija sportova (u k</w:t>
            </w:r>
            <w:r>
              <w:rPr>
                <w:rFonts w:ascii="Calibri" w:hAnsi="Calibri" w:cs="Arial"/>
                <w:sz w:val="18"/>
                <w:szCs w:val="18"/>
                <w:lang w:val="hr-HR"/>
              </w:rPr>
              <w:t xml:space="preserve">ošarkaški </w:t>
            </w:r>
            <w:proofErr w:type="spellStart"/>
            <w:r>
              <w:rPr>
                <w:rFonts w:ascii="Calibri" w:hAnsi="Calibri" w:cs="Arial"/>
                <w:sz w:val="18"/>
                <w:szCs w:val="18"/>
                <w:lang w:val="hr-HR"/>
              </w:rPr>
              <w:t>dvokorak</w:t>
            </w:r>
            <w:proofErr w:type="spellEnd"/>
            <w:r>
              <w:rPr>
                <w:rFonts w:ascii="Calibri" w:hAnsi="Calibri" w:cs="Arial"/>
                <w:sz w:val="18"/>
                <w:szCs w:val="18"/>
                <w:lang w:val="hr-HR"/>
              </w:rPr>
              <w:t>, ubacivanje lopte u koš, mini rukomet,</w:t>
            </w:r>
            <w:r>
              <w:rPr>
                <w:rFonts w:ascii="Calibri" w:hAnsi="Calibri" w:cs="Arial"/>
                <w:sz w:val="18"/>
                <w:szCs w:val="18"/>
                <w:lang w:val="hr-HR"/>
              </w:rPr>
              <w:t xml:space="preserve"> slobodna igra (R), dječji nogomet, odbojkaški stav) u</w:t>
            </w:r>
            <w:r>
              <w:rPr>
                <w:rFonts w:ascii="Calibri" w:hAnsi="Calibri"/>
                <w:sz w:val="18"/>
                <w:szCs w:val="18"/>
                <w:lang w:val="hr-HR"/>
              </w:rPr>
              <w:t>z greške u izvođenju</w:t>
            </w:r>
          </w:p>
          <w:p w:rsidR="00252A4E" w:rsidRDefault="00E21114">
            <w:pPr>
              <w:rPr>
                <w:rFonts w:hint="eastAsia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lastRenderedPageBreak/>
              <w:t xml:space="preserve">- povremeno primjenjuje naučene specifične motoričke i </w:t>
            </w:r>
            <w:proofErr w:type="spellStart"/>
            <w:r>
              <w:rPr>
                <w:sz w:val="18"/>
                <w:szCs w:val="18"/>
                <w:lang w:val="hr-HR"/>
              </w:rPr>
              <w:t>kineziterapijske</w:t>
            </w:r>
            <w:proofErr w:type="spellEnd"/>
            <w:r>
              <w:rPr>
                <w:sz w:val="18"/>
                <w:szCs w:val="18"/>
                <w:lang w:val="hr-HR"/>
              </w:rPr>
              <w:t xml:space="preserve"> vježbe radi očuvanja sustava za kretanje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252A4E" w:rsidRDefault="00E21114">
            <w:pPr>
              <w:rPr>
                <w:rFonts w:ascii="Calibri" w:hAnsi="Calibri"/>
                <w:sz w:val="18"/>
                <w:szCs w:val="18"/>
                <w:lang w:val="hr-HR"/>
              </w:rPr>
            </w:pPr>
            <w:r>
              <w:rPr>
                <w:rFonts w:ascii="Calibri" w:hAnsi="Calibri"/>
                <w:sz w:val="18"/>
                <w:szCs w:val="18"/>
                <w:lang w:val="hr-HR"/>
              </w:rPr>
              <w:lastRenderedPageBreak/>
              <w:t xml:space="preserve">-uz uputu i  učiteljevo poticanje oponaša osnovne strukture gibanja </w:t>
            </w:r>
            <w:r>
              <w:rPr>
                <w:rFonts w:ascii="Calibri" w:hAnsi="Calibri"/>
                <w:sz w:val="18"/>
                <w:szCs w:val="18"/>
                <w:lang w:val="hr-HR"/>
              </w:rPr>
              <w:t>raznovrsnih grupacija sportova</w:t>
            </w:r>
          </w:p>
          <w:p w:rsidR="00252A4E" w:rsidRDefault="00E21114">
            <w:pPr>
              <w:rPr>
                <w:rFonts w:hint="eastAsia"/>
                <w:lang w:val="hr-HR"/>
              </w:rPr>
            </w:pPr>
            <w:r>
              <w:rPr>
                <w:rFonts w:ascii="Calibri" w:hAnsi="Calibri" w:cs="Arial"/>
                <w:sz w:val="18"/>
                <w:szCs w:val="18"/>
                <w:lang w:val="hr-HR"/>
              </w:rPr>
              <w:t xml:space="preserve">- na poticaj učitelja </w:t>
            </w:r>
            <w:r>
              <w:rPr>
                <w:sz w:val="18"/>
                <w:szCs w:val="18"/>
                <w:lang w:val="hr-HR"/>
              </w:rPr>
              <w:t xml:space="preserve">primjenjuje naučene specifične motoričke i </w:t>
            </w:r>
            <w:proofErr w:type="spellStart"/>
            <w:r>
              <w:rPr>
                <w:sz w:val="18"/>
                <w:szCs w:val="18"/>
                <w:lang w:val="hr-HR"/>
              </w:rPr>
              <w:t>kineziterapijske</w:t>
            </w:r>
            <w:proofErr w:type="spellEnd"/>
            <w:r>
              <w:rPr>
                <w:sz w:val="18"/>
                <w:szCs w:val="18"/>
                <w:lang w:val="hr-HR"/>
              </w:rPr>
              <w:t xml:space="preserve"> vježbe radi očuvanja sustava za kretanje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252A4E" w:rsidRDefault="00E21114">
            <w:pPr>
              <w:rPr>
                <w:rFonts w:hint="eastAsia"/>
                <w:lang w:val="hr-HR"/>
              </w:rPr>
            </w:pPr>
            <w:r>
              <w:rPr>
                <w:rFonts w:ascii="Arial" w:hAnsi="Arial" w:cs="Arial"/>
                <w:sz w:val="18"/>
                <w:szCs w:val="18"/>
                <w:lang w:val="hr-HR"/>
              </w:rPr>
              <w:t>-</w:t>
            </w:r>
            <w:r>
              <w:rPr>
                <w:rFonts w:ascii="Calibri" w:hAnsi="Calibri"/>
                <w:sz w:val="18"/>
                <w:szCs w:val="18"/>
                <w:lang w:val="hr-HR"/>
              </w:rPr>
              <w:t xml:space="preserve"> ne oponaša osnovne strukture gibanja raznovrsnih grupacija sportova</w:t>
            </w:r>
          </w:p>
          <w:p w:rsidR="00252A4E" w:rsidRDefault="00E21114">
            <w:pPr>
              <w:rPr>
                <w:rFonts w:hint="eastAsia"/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- ne primjenjuje naučene specifi</w:t>
            </w:r>
            <w:r>
              <w:rPr>
                <w:sz w:val="18"/>
                <w:szCs w:val="18"/>
                <w:lang w:val="hr-HR"/>
              </w:rPr>
              <w:t xml:space="preserve">čne motoričke i </w:t>
            </w:r>
            <w:proofErr w:type="spellStart"/>
            <w:r>
              <w:rPr>
                <w:sz w:val="18"/>
                <w:szCs w:val="18"/>
                <w:lang w:val="hr-HR"/>
              </w:rPr>
              <w:t>kineziterapijske</w:t>
            </w:r>
            <w:proofErr w:type="spellEnd"/>
            <w:r>
              <w:rPr>
                <w:sz w:val="18"/>
                <w:szCs w:val="18"/>
                <w:lang w:val="hr-HR"/>
              </w:rPr>
              <w:t xml:space="preserve"> vježbe radi očuvanja sustava za kretanje</w:t>
            </w:r>
          </w:p>
        </w:tc>
        <w:bookmarkStart w:id="0" w:name="_GoBack"/>
        <w:bookmarkEnd w:id="0"/>
      </w:tr>
    </w:tbl>
    <w:p w:rsidR="007C2C0E" w:rsidRDefault="007C2C0E">
      <w:pPr>
        <w:pStyle w:val="Tijel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rPr>
          <w:b/>
          <w:bCs/>
          <w:sz w:val="28"/>
          <w:szCs w:val="28"/>
          <w:lang w:val="hr-HR"/>
        </w:rPr>
      </w:pPr>
    </w:p>
    <w:p w:rsidR="00252A4E" w:rsidRDefault="00E21114">
      <w:pPr>
        <w:pStyle w:val="Tijel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</w:pPr>
      <w:r>
        <w:rPr>
          <w:b/>
          <w:bCs/>
          <w:sz w:val="28"/>
          <w:szCs w:val="28"/>
          <w:lang w:val="hr-HR"/>
        </w:rPr>
        <w:t>MORFOLOŠKA OBILJEŽJA, MOTORIČKE I FUNKCIONALNE SPOSOBNOSTI</w:t>
      </w:r>
    </w:p>
    <w:tbl>
      <w:tblPr>
        <w:tblW w:w="14220" w:type="dxa"/>
        <w:shd w:val="clear" w:color="auto" w:fill="F2DBDB"/>
        <w:tblLook w:val="0000" w:firstRow="0" w:lastRow="0" w:firstColumn="0" w:lastColumn="0" w:noHBand="0" w:noVBand="0"/>
      </w:tblPr>
      <w:tblGrid>
        <w:gridCol w:w="2508"/>
        <w:gridCol w:w="2422"/>
        <w:gridCol w:w="2455"/>
        <w:gridCol w:w="2080"/>
        <w:gridCol w:w="2442"/>
        <w:gridCol w:w="2313"/>
      </w:tblGrid>
      <w:tr w:rsidR="00252A4E">
        <w:trPr>
          <w:trHeight w:val="408"/>
        </w:trPr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</w:tcPr>
          <w:p w:rsidR="00252A4E" w:rsidRDefault="00E21114">
            <w:pPr>
              <w:jc w:val="both"/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t>ODGOJNO-OBRAZOVNI ISHOD</w:t>
            </w:r>
          </w:p>
        </w:tc>
        <w:tc>
          <w:tcPr>
            <w:tcW w:w="69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</w:tcPr>
          <w:p w:rsidR="00252A4E" w:rsidRDefault="00252A4E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  <w:p w:rsidR="00252A4E" w:rsidRDefault="00E21114">
            <w:pPr>
              <w:jc w:val="center"/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t>RAZRADA USHODA</w:t>
            </w:r>
          </w:p>
        </w:tc>
        <w:tc>
          <w:tcPr>
            <w:tcW w:w="4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</w:tcPr>
          <w:p w:rsidR="00252A4E" w:rsidRDefault="00252A4E">
            <w:pPr>
              <w:jc w:val="center"/>
              <w:rPr>
                <w:rFonts w:ascii="Arial" w:hAnsi="Arial" w:cs="Arial"/>
                <w:sz w:val="20"/>
                <w:szCs w:val="20"/>
                <w:lang w:val="hr-HR"/>
              </w:rPr>
            </w:pPr>
          </w:p>
          <w:p w:rsidR="00252A4E" w:rsidRDefault="00E21114">
            <w:pPr>
              <w:jc w:val="center"/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t>SADRŽAJ</w:t>
            </w:r>
          </w:p>
          <w:p w:rsidR="00252A4E" w:rsidRDefault="00252A4E">
            <w:pPr>
              <w:jc w:val="center"/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</w:tr>
      <w:tr w:rsidR="00252A4E">
        <w:trPr>
          <w:trHeight w:val="1416"/>
        </w:trPr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</w:tcPr>
          <w:p w:rsidR="00252A4E" w:rsidRDefault="00E21114">
            <w:pPr>
              <w:pStyle w:val="Standardno"/>
              <w:shd w:val="clear" w:color="auto" w:fill="F2DBDB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before="0" w:line="240" w:lineRule="auto"/>
              <w:rPr>
                <w:rFonts w:ascii="Arial" w:hAnsi="Arial" w:cs="Arial"/>
                <w:b/>
                <w:bCs/>
                <w:color w:val="231F2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/>
                <w:bCs/>
                <w:color w:val="231F20"/>
                <w:sz w:val="20"/>
                <w:szCs w:val="20"/>
                <w:lang w:val="hr-HR"/>
              </w:rPr>
              <w:t>OŠ TZK B.4.1.</w:t>
            </w:r>
          </w:p>
          <w:p w:rsidR="00252A4E" w:rsidRDefault="00E21114">
            <w:pPr>
              <w:rPr>
                <w:rFonts w:ascii="Arial" w:hAnsi="Arial" w:cs="Arial"/>
                <w:color w:val="231F2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color w:val="231F20"/>
                <w:sz w:val="20"/>
                <w:szCs w:val="20"/>
                <w:lang w:val="hr-HR"/>
              </w:rPr>
              <w:t xml:space="preserve">Sudjeluje u provjeravanju morfoloških obilježja, </w:t>
            </w:r>
            <w:r>
              <w:rPr>
                <w:rFonts w:ascii="Arial" w:hAnsi="Arial" w:cs="Arial"/>
                <w:color w:val="231F20"/>
                <w:sz w:val="20"/>
                <w:szCs w:val="20"/>
                <w:lang w:val="hr-HR"/>
              </w:rPr>
              <w:t>motoričkih i funkcionalnih sposobnosti te obilježja pravilnoga tjelesnog držanja.</w:t>
            </w:r>
          </w:p>
        </w:tc>
        <w:tc>
          <w:tcPr>
            <w:tcW w:w="69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</w:tcPr>
          <w:p w:rsidR="00252A4E" w:rsidRDefault="00E21114">
            <w:pPr>
              <w:rPr>
                <w:rFonts w:hint="eastAsia"/>
              </w:rPr>
            </w:pPr>
            <w:r>
              <w:rPr>
                <w:rFonts w:ascii="Arial" w:hAnsi="Arial" w:cs="Arial"/>
                <w:color w:val="231F20"/>
                <w:sz w:val="20"/>
                <w:szCs w:val="20"/>
                <w:lang w:val="hr-HR"/>
              </w:rPr>
              <w:t>Prepoznaje morfološke značajke, motoričke i funkcionalne sposobnosti i obilježja pravilnoga tjelesnog držanja.</w:t>
            </w:r>
          </w:p>
        </w:tc>
        <w:tc>
          <w:tcPr>
            <w:tcW w:w="4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</w:tcPr>
          <w:p w:rsidR="00252A4E" w:rsidRDefault="00E21114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t>Provjeravanje morfoloških obilježja, motoričkih i funkcionalnih</w:t>
            </w:r>
            <w:r>
              <w:rPr>
                <w:rFonts w:ascii="Arial" w:hAnsi="Arial" w:cs="Arial"/>
                <w:sz w:val="20"/>
                <w:szCs w:val="20"/>
                <w:lang w:val="hr-HR"/>
              </w:rPr>
              <w:t xml:space="preserve"> sposobnosti te obilježja pravilnoga tjelesnog držanja</w:t>
            </w:r>
          </w:p>
        </w:tc>
      </w:tr>
      <w:tr w:rsidR="00252A4E">
        <w:trPr>
          <w:trHeight w:val="384"/>
        </w:trPr>
        <w:tc>
          <w:tcPr>
            <w:tcW w:w="2508" w:type="dxa"/>
            <w:shd w:val="clear" w:color="auto" w:fill="F2DBDB"/>
          </w:tcPr>
          <w:p w:rsidR="00252A4E" w:rsidRDefault="00252A4E">
            <w:pPr>
              <w:rPr>
                <w:rFonts w:hint="eastAsia"/>
                <w:lang w:val="hr-HR"/>
              </w:rPr>
            </w:pP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</w:tcPr>
          <w:p w:rsidR="00252A4E" w:rsidRDefault="00E21114">
            <w:pPr>
              <w:jc w:val="center"/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t>ODLIČAN (5)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</w:tcPr>
          <w:p w:rsidR="00252A4E" w:rsidRDefault="00E21114">
            <w:pPr>
              <w:jc w:val="center"/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t>VRLO DOBAR (4)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</w:tcPr>
          <w:p w:rsidR="00252A4E" w:rsidRDefault="00E21114">
            <w:pPr>
              <w:jc w:val="center"/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t>DOBAR (3)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</w:tcPr>
          <w:p w:rsidR="00252A4E" w:rsidRDefault="00E21114">
            <w:pPr>
              <w:jc w:val="center"/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t>DOVOLJAN (2)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</w:tcPr>
          <w:p w:rsidR="00252A4E" w:rsidRDefault="00E21114">
            <w:pPr>
              <w:jc w:val="center"/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t>NEDOVOLJAN (1)</w:t>
            </w:r>
          </w:p>
        </w:tc>
      </w:tr>
      <w:tr w:rsidR="00252A4E">
        <w:trPr>
          <w:trHeight w:val="1152"/>
        </w:trPr>
        <w:tc>
          <w:tcPr>
            <w:tcW w:w="2508" w:type="dxa"/>
            <w:shd w:val="clear" w:color="auto" w:fill="F2DBDB"/>
          </w:tcPr>
          <w:p w:rsidR="00252A4E" w:rsidRDefault="00252A4E">
            <w:pPr>
              <w:rPr>
                <w:rFonts w:hint="eastAsia"/>
                <w:lang w:val="hr-HR"/>
              </w:rPr>
            </w:pP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</w:tcPr>
          <w:p w:rsidR="00252A4E" w:rsidRDefault="00E21114">
            <w:pPr>
              <w:rPr>
                <w:rFonts w:hint="eastAsia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t>- s</w:t>
            </w:r>
            <w:r>
              <w:rPr>
                <w:rFonts w:ascii="Arial" w:hAnsi="Arial" w:cs="Arial"/>
                <w:sz w:val="20"/>
                <w:szCs w:val="20"/>
                <w:lang w:val="hr-HR"/>
              </w:rPr>
              <w:t xml:space="preserve">udjeluje u provjeravanju te prati i uspoređuje morfološka obilježja, motoričke sposobnosti,  funkcionalne sposobnosti i </w:t>
            </w:r>
            <w:r>
              <w:rPr>
                <w:rFonts w:ascii="Arial" w:hAnsi="Arial" w:cs="Arial"/>
                <w:sz w:val="20"/>
                <w:szCs w:val="20"/>
                <w:lang w:val="hr-HR"/>
              </w:rPr>
              <w:t>pravilnost tjelesnog držanja</w:t>
            </w:r>
          </w:p>
          <w:p w:rsidR="00252A4E" w:rsidRDefault="00E21114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t xml:space="preserve">-provodi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hr-HR"/>
              </w:rPr>
              <w:t>samopraćenje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hr-HR"/>
              </w:rPr>
              <w:t xml:space="preserve"> i razumijevanje morfoloških značajki, motoričkih i funkcionalnih </w:t>
            </w:r>
            <w:r>
              <w:rPr>
                <w:rFonts w:ascii="Arial" w:hAnsi="Arial" w:cs="Arial"/>
                <w:sz w:val="20"/>
                <w:szCs w:val="20"/>
                <w:lang w:val="hr-HR"/>
              </w:rPr>
              <w:lastRenderedPageBreak/>
              <w:t>sposobnosti i njihovo održavanje na optimalnoj razini</w:t>
            </w:r>
          </w:p>
          <w:p w:rsidR="00252A4E" w:rsidRDefault="00E21114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t>-  samostalno prati  antropološka obilježja te vrednuje učinke tjelesnog vježbanja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</w:tcPr>
          <w:p w:rsidR="00252A4E" w:rsidRDefault="00E21114">
            <w:pPr>
              <w:rPr>
                <w:rFonts w:hint="eastAsia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lastRenderedPageBreak/>
              <w:t>-s</w:t>
            </w:r>
            <w:r>
              <w:rPr>
                <w:rFonts w:ascii="Arial" w:hAnsi="Arial" w:cs="Arial"/>
                <w:sz w:val="20"/>
                <w:szCs w:val="20"/>
                <w:lang w:val="hr-HR"/>
              </w:rPr>
              <w:t>u</w:t>
            </w:r>
            <w:r>
              <w:rPr>
                <w:rFonts w:ascii="Arial" w:hAnsi="Arial" w:cs="Arial"/>
                <w:sz w:val="20"/>
                <w:szCs w:val="20"/>
                <w:lang w:val="hr-HR"/>
              </w:rPr>
              <w:t>djeluje u provjeravanju te prati i uspoređuje morfološka obilježja, motoričke sposobnosti,  funkcionalne sposobnosti i pravilnost tjelesnog držanja</w:t>
            </w:r>
          </w:p>
          <w:p w:rsidR="00252A4E" w:rsidRDefault="00E21114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t>- vrednuje učinke tjelesnog vježbanja</w:t>
            </w:r>
          </w:p>
          <w:p w:rsidR="00252A4E" w:rsidRDefault="00252A4E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</w:tcPr>
          <w:p w:rsidR="00252A4E" w:rsidRDefault="00E21114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t>- usavršava osnovno znanje o provedbi provjeravanja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</w:tcPr>
          <w:p w:rsidR="00252A4E" w:rsidRDefault="00E21114">
            <w:pPr>
              <w:rPr>
                <w:rFonts w:hint="eastAsia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t xml:space="preserve">- uz pomoć </w:t>
            </w:r>
            <w:r>
              <w:rPr>
                <w:rFonts w:ascii="Arial" w:hAnsi="Arial" w:cs="Arial"/>
                <w:sz w:val="20"/>
                <w:szCs w:val="20"/>
                <w:lang w:val="hr-HR"/>
              </w:rPr>
              <w:t>učitelja s</w:t>
            </w:r>
            <w:r>
              <w:rPr>
                <w:rFonts w:ascii="Arial" w:hAnsi="Arial" w:cs="Arial"/>
                <w:sz w:val="20"/>
                <w:szCs w:val="20"/>
                <w:lang w:val="hr-HR"/>
              </w:rPr>
              <w:t>udjeluje u provjeravanju te uz pomoć prati i uspoređuje morfološka obilježja, motoričke sposobnosti,  funkcionalne sposobnosti i pravilnost tjelesnog držanja</w:t>
            </w:r>
          </w:p>
          <w:p w:rsidR="00252A4E" w:rsidRDefault="00252A4E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</w:tcPr>
          <w:p w:rsidR="00252A4E" w:rsidRDefault="00E21114">
            <w:pPr>
              <w:rPr>
                <w:rFonts w:hint="eastAsia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t>- ne s</w:t>
            </w:r>
            <w:r>
              <w:rPr>
                <w:rFonts w:ascii="Arial" w:hAnsi="Arial" w:cs="Arial"/>
                <w:sz w:val="20"/>
                <w:szCs w:val="20"/>
                <w:lang w:val="hr-HR"/>
              </w:rPr>
              <w:t>udjeluje u provjeravanju morfoloških obilježja, motoričke sposobnosti,  funkciona</w:t>
            </w:r>
            <w:r>
              <w:rPr>
                <w:rFonts w:ascii="Arial" w:hAnsi="Arial" w:cs="Arial"/>
                <w:sz w:val="20"/>
                <w:szCs w:val="20"/>
                <w:lang w:val="hr-HR"/>
              </w:rPr>
              <w:t>lne sposobnosti i pravilnosti tjelesnog držanja</w:t>
            </w:r>
          </w:p>
        </w:tc>
      </w:tr>
    </w:tbl>
    <w:p w:rsidR="007C2C0E" w:rsidRDefault="007C2C0E">
      <w:pPr>
        <w:pStyle w:val="Tijel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rPr>
          <w:b/>
          <w:bCs/>
          <w:sz w:val="28"/>
          <w:szCs w:val="28"/>
          <w:lang w:val="hr-HR"/>
        </w:rPr>
      </w:pPr>
    </w:p>
    <w:p w:rsidR="00252A4E" w:rsidRDefault="00E21114">
      <w:pPr>
        <w:pStyle w:val="Tijel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rPr>
          <w:b/>
          <w:bCs/>
          <w:color w:val="FF0000"/>
          <w:sz w:val="28"/>
          <w:szCs w:val="28"/>
          <w:lang w:val="hr-HR"/>
        </w:rPr>
      </w:pPr>
      <w:r>
        <w:rPr>
          <w:b/>
          <w:bCs/>
          <w:sz w:val="28"/>
          <w:szCs w:val="28"/>
          <w:lang w:val="hr-HR"/>
        </w:rPr>
        <w:t>MOTORIČKA POSTIGNUĆA</w:t>
      </w:r>
    </w:p>
    <w:tbl>
      <w:tblPr>
        <w:tblW w:w="14220" w:type="dxa"/>
        <w:shd w:val="clear" w:color="auto" w:fill="EAF1DD"/>
        <w:tblLook w:val="0000" w:firstRow="0" w:lastRow="0" w:firstColumn="0" w:lastColumn="0" w:noHBand="0" w:noVBand="0"/>
      </w:tblPr>
      <w:tblGrid>
        <w:gridCol w:w="2508"/>
        <w:gridCol w:w="2422"/>
        <w:gridCol w:w="2455"/>
        <w:gridCol w:w="2080"/>
        <w:gridCol w:w="2442"/>
        <w:gridCol w:w="2313"/>
      </w:tblGrid>
      <w:tr w:rsidR="00252A4E">
        <w:trPr>
          <w:trHeight w:val="408"/>
        </w:trPr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:rsidR="00252A4E" w:rsidRDefault="00E21114">
            <w:pPr>
              <w:jc w:val="both"/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t>ODGOJNO-OBRAZOVNI ISHOD</w:t>
            </w:r>
          </w:p>
        </w:tc>
        <w:tc>
          <w:tcPr>
            <w:tcW w:w="69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:rsidR="00252A4E" w:rsidRDefault="00252A4E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  <w:p w:rsidR="00252A4E" w:rsidRDefault="00E21114">
            <w:pPr>
              <w:jc w:val="center"/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t>RAZRADA USHODA</w:t>
            </w:r>
          </w:p>
        </w:tc>
        <w:tc>
          <w:tcPr>
            <w:tcW w:w="4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:rsidR="00252A4E" w:rsidRDefault="00252A4E">
            <w:pPr>
              <w:jc w:val="center"/>
              <w:rPr>
                <w:rFonts w:ascii="Arial" w:hAnsi="Arial" w:cs="Arial"/>
                <w:sz w:val="20"/>
                <w:szCs w:val="20"/>
                <w:lang w:val="hr-HR"/>
              </w:rPr>
            </w:pPr>
          </w:p>
          <w:p w:rsidR="00252A4E" w:rsidRDefault="00E21114">
            <w:pPr>
              <w:jc w:val="center"/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t>SADRŽAJ</w:t>
            </w:r>
          </w:p>
          <w:p w:rsidR="00252A4E" w:rsidRDefault="00252A4E">
            <w:pPr>
              <w:jc w:val="center"/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</w:tr>
      <w:tr w:rsidR="00252A4E">
        <w:trPr>
          <w:trHeight w:val="1416"/>
        </w:trPr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:rsidR="00252A4E" w:rsidRDefault="00E21114">
            <w:pPr>
              <w:pStyle w:val="Standardno"/>
              <w:shd w:val="clear" w:color="auto" w:fill="EAF1DD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before="0" w:line="240" w:lineRule="auto"/>
              <w:rPr>
                <w:rFonts w:ascii="Arial" w:hAnsi="Arial" w:cs="Arial"/>
                <w:b/>
                <w:bCs/>
                <w:color w:val="231F2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/>
                <w:bCs/>
                <w:color w:val="231F20"/>
                <w:sz w:val="20"/>
                <w:szCs w:val="20"/>
                <w:lang w:val="hr-HR"/>
              </w:rPr>
              <w:t>OŠ TZK C.4.1.</w:t>
            </w:r>
          </w:p>
          <w:p w:rsidR="00252A4E" w:rsidRDefault="00E21114">
            <w:pPr>
              <w:rPr>
                <w:rFonts w:ascii="Arial" w:hAnsi="Arial" w:cs="Arial"/>
                <w:color w:val="231F2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color w:val="231F20"/>
                <w:sz w:val="20"/>
                <w:szCs w:val="20"/>
                <w:lang w:val="hr-HR"/>
              </w:rPr>
              <w:t>Prati osobna motorička postignuća i njihovo unaprjeđenje.</w:t>
            </w:r>
          </w:p>
        </w:tc>
        <w:tc>
          <w:tcPr>
            <w:tcW w:w="69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:rsidR="00252A4E" w:rsidRDefault="00E21114">
            <w:pPr>
              <w:rPr>
                <w:rFonts w:ascii="Arial" w:hAnsi="Arial" w:cs="Arial"/>
                <w:color w:val="231F2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color w:val="231F20"/>
                <w:sz w:val="20"/>
                <w:szCs w:val="20"/>
                <w:lang w:val="hr-HR"/>
              </w:rPr>
              <w:t>Prati i uspoređuje osobna postignuća.</w:t>
            </w:r>
          </w:p>
        </w:tc>
        <w:tc>
          <w:tcPr>
            <w:tcW w:w="4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:rsidR="00252A4E" w:rsidRDefault="00E21114">
            <w:pPr>
              <w:rPr>
                <w:rFonts w:hint="eastAsia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t xml:space="preserve">Motorički zadaci s ciljem praćenja motoričkih postignuća </w:t>
            </w:r>
            <w:r>
              <w:rPr>
                <w:rFonts w:ascii="Arial" w:hAnsi="Arial" w:cs="Arial"/>
                <w:color w:val="FF0000"/>
                <w:sz w:val="20"/>
                <w:szCs w:val="20"/>
                <w:lang w:val="hr-HR"/>
              </w:rPr>
              <w:t xml:space="preserve">(Skok uvis iz kosog zaleta, Brzo trčanje na 50 m iz poluvisokog starta, Gađanje lopticom u cilj, Vaga </w:t>
            </w:r>
            <w:proofErr w:type="spellStart"/>
            <w:r>
              <w:rPr>
                <w:rFonts w:ascii="Arial" w:hAnsi="Arial" w:cs="Arial"/>
                <w:color w:val="FF0000"/>
                <w:sz w:val="20"/>
                <w:szCs w:val="20"/>
                <w:lang w:val="hr-HR"/>
              </w:rPr>
              <w:t>zanoženjem</w:t>
            </w:r>
            <w:proofErr w:type="spellEnd"/>
            <w:r>
              <w:rPr>
                <w:rFonts w:ascii="Arial" w:hAnsi="Arial" w:cs="Arial"/>
                <w:color w:val="FF0000"/>
                <w:sz w:val="20"/>
                <w:szCs w:val="20"/>
                <w:lang w:val="hr-HR"/>
              </w:rPr>
              <w:t>)</w:t>
            </w:r>
          </w:p>
        </w:tc>
      </w:tr>
      <w:tr w:rsidR="00252A4E">
        <w:trPr>
          <w:trHeight w:val="384"/>
        </w:trPr>
        <w:tc>
          <w:tcPr>
            <w:tcW w:w="2508" w:type="dxa"/>
            <w:shd w:val="clear" w:color="auto" w:fill="EAF1DD"/>
          </w:tcPr>
          <w:p w:rsidR="00252A4E" w:rsidRDefault="00252A4E">
            <w:pPr>
              <w:rPr>
                <w:rFonts w:hint="eastAsia"/>
                <w:lang w:val="hr-HR"/>
              </w:rPr>
            </w:pP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:rsidR="00252A4E" w:rsidRDefault="00E21114">
            <w:pPr>
              <w:jc w:val="center"/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t>ODLIČAN (5)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:rsidR="00252A4E" w:rsidRDefault="00E21114">
            <w:pPr>
              <w:jc w:val="center"/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t>VRLO DOBAR (4)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:rsidR="00252A4E" w:rsidRDefault="00E21114">
            <w:pPr>
              <w:jc w:val="center"/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t>DOBAR (3)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:rsidR="00252A4E" w:rsidRDefault="00E21114">
            <w:pPr>
              <w:jc w:val="center"/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t>DOVOLJAN (2)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:rsidR="00252A4E" w:rsidRDefault="00E21114">
            <w:pPr>
              <w:jc w:val="center"/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t>NEDOVOLJAN (1)</w:t>
            </w:r>
          </w:p>
        </w:tc>
      </w:tr>
      <w:tr w:rsidR="00252A4E">
        <w:trPr>
          <w:trHeight w:val="1152"/>
        </w:trPr>
        <w:tc>
          <w:tcPr>
            <w:tcW w:w="2508" w:type="dxa"/>
            <w:shd w:val="clear" w:color="auto" w:fill="EAF1DD"/>
          </w:tcPr>
          <w:p w:rsidR="00252A4E" w:rsidRDefault="00252A4E">
            <w:pPr>
              <w:rPr>
                <w:rFonts w:hint="eastAsia"/>
                <w:lang w:val="hr-HR"/>
              </w:rPr>
            </w:pP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:rsidR="00252A4E" w:rsidRDefault="00E21114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t xml:space="preserve">- samostalno prati i uspoređuje motorička postignuća na motoričkim gibanjima: </w:t>
            </w:r>
          </w:p>
          <w:p w:rsidR="00252A4E" w:rsidRDefault="00E21114">
            <w:pPr>
              <w:rPr>
                <w:rFonts w:hint="eastAsia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t xml:space="preserve">Skok uvis iz kosog zaleta, Brzo trčanje na 50 m iz poluvisokog starta, Gađanje lopticom u cilj, Vaga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hr-HR"/>
              </w:rPr>
              <w:t>zanoženjem</w:t>
            </w:r>
            <w:proofErr w:type="spellEnd"/>
          </w:p>
          <w:p w:rsidR="00252A4E" w:rsidRDefault="00E21114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t>- primjenjuje prirodne oblike gibanja u svakodnevnom životu i rad</w:t>
            </w:r>
            <w:r>
              <w:rPr>
                <w:rFonts w:ascii="Arial" w:hAnsi="Arial" w:cs="Arial"/>
                <w:sz w:val="20"/>
                <w:szCs w:val="20"/>
                <w:lang w:val="hr-HR"/>
              </w:rPr>
              <w:t>u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:rsidR="00252A4E" w:rsidRDefault="00E21114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t xml:space="preserve">- prati motorička postignuća na motoričkim gibanjima: </w:t>
            </w:r>
          </w:p>
          <w:p w:rsidR="00252A4E" w:rsidRDefault="00E21114">
            <w:pPr>
              <w:rPr>
                <w:rFonts w:hint="eastAsia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t xml:space="preserve">Skok uvis iz kosog zaleta, Brzo trčanje na 50 m iz poluvisokog starta, Gađanje lopticom u cilj, Vaga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hr-HR"/>
              </w:rPr>
              <w:t>zanoženjem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hr-HR"/>
              </w:rPr>
              <w:t xml:space="preserve"> </w:t>
            </w:r>
          </w:p>
          <w:p w:rsidR="00252A4E" w:rsidRDefault="00E21114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t>- uglavnom primjenjuje prirodne oblike gibanja u svakodnevnom životu i radu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:rsidR="00252A4E" w:rsidRDefault="00E21114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t>- uglavnom</w:t>
            </w:r>
            <w:r>
              <w:rPr>
                <w:rFonts w:ascii="Arial" w:hAnsi="Arial" w:cs="Arial"/>
                <w:sz w:val="20"/>
                <w:szCs w:val="20"/>
                <w:lang w:val="hr-HR"/>
              </w:rPr>
              <w:t xml:space="preserve"> uz pomoć učitelja prati motorička postignuća na motoričkim gibanjima: </w:t>
            </w:r>
          </w:p>
          <w:p w:rsidR="00252A4E" w:rsidRDefault="00E21114">
            <w:pPr>
              <w:rPr>
                <w:rFonts w:hint="eastAsia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t xml:space="preserve">Skok uvis iz kosog zaleta, Brzo trčanje na 50 m iz poluvisokog starta, Gađanje lopticom u cilj, Vaga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hr-HR"/>
              </w:rPr>
              <w:t>zanoženjem</w:t>
            </w:r>
            <w:proofErr w:type="spellEnd"/>
          </w:p>
          <w:p w:rsidR="00252A4E" w:rsidRDefault="00E21114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t xml:space="preserve">- povremeno primjenjuje prirodne oblike gibanja u svakodnevnom životu i </w:t>
            </w:r>
            <w:r>
              <w:rPr>
                <w:rFonts w:ascii="Arial" w:hAnsi="Arial" w:cs="Arial"/>
                <w:sz w:val="20"/>
                <w:szCs w:val="20"/>
                <w:lang w:val="hr-HR"/>
              </w:rPr>
              <w:t>radu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:rsidR="00252A4E" w:rsidRDefault="00E21114">
            <w:pPr>
              <w:rPr>
                <w:rFonts w:hint="eastAsia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t>-</w:t>
            </w:r>
            <w:r>
              <w:rPr>
                <w:rFonts w:ascii="Arial" w:hAnsi="Arial" w:cs="Arial"/>
                <w:sz w:val="20"/>
                <w:szCs w:val="20"/>
                <w:lang w:val="hr-HR"/>
              </w:rPr>
              <w:t xml:space="preserve"> prati osobna motorička postignuća na motoričkim gibanjima: </w:t>
            </w:r>
          </w:p>
          <w:p w:rsidR="00252A4E" w:rsidRDefault="00E21114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t xml:space="preserve">Skok uvis iz kosog zaleta, Brzo trčanje na 50 m iz poluvisokog starta, Gađanje lopticom u cilj, Vaga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hr-HR"/>
              </w:rPr>
              <w:t>zanoženjem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hr-HR"/>
              </w:rPr>
              <w:t xml:space="preserve">  uz pomoć učitelja</w:t>
            </w:r>
          </w:p>
          <w:p w:rsidR="00252A4E" w:rsidRDefault="00E21114">
            <w:pPr>
              <w:rPr>
                <w:rFonts w:hint="eastAsia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t xml:space="preserve">- </w:t>
            </w:r>
            <w:r>
              <w:rPr>
                <w:rFonts w:ascii="Arial" w:hAnsi="Arial" w:cs="Arial"/>
                <w:sz w:val="20"/>
                <w:szCs w:val="20"/>
                <w:lang w:val="hr-HR"/>
              </w:rPr>
              <w:t>povremeno primjenjuje prirodne oblike gibanja u svakodne</w:t>
            </w:r>
            <w:r>
              <w:rPr>
                <w:rFonts w:ascii="Arial" w:hAnsi="Arial" w:cs="Arial"/>
                <w:sz w:val="20"/>
                <w:szCs w:val="20"/>
                <w:lang w:val="hr-HR"/>
              </w:rPr>
              <w:t>vnom životu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:rsidR="00252A4E" w:rsidRDefault="00E21114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t>- ne prati osobna motorička postignuća na motoričkim gibanjima</w:t>
            </w:r>
          </w:p>
        </w:tc>
      </w:tr>
    </w:tbl>
    <w:p w:rsidR="00252A4E" w:rsidRDefault="00252A4E">
      <w:pPr>
        <w:rPr>
          <w:rFonts w:hint="eastAsia"/>
          <w:lang w:val="hr-HR"/>
        </w:rPr>
      </w:pPr>
    </w:p>
    <w:p w:rsidR="00252A4E" w:rsidRDefault="00252A4E">
      <w:pPr>
        <w:rPr>
          <w:rFonts w:hint="eastAsia"/>
          <w:lang w:val="hr-HR"/>
        </w:rPr>
      </w:pPr>
    </w:p>
    <w:p w:rsidR="00252A4E" w:rsidRDefault="00E21114">
      <w:pPr>
        <w:rPr>
          <w:rFonts w:hint="eastAsia"/>
          <w:color w:val="000000"/>
          <w:lang w:val="hr-HR"/>
        </w:rPr>
      </w:pPr>
      <w:bookmarkStart w:id="1" w:name="__DdeLink__5557_1863299014"/>
      <w:r>
        <w:rPr>
          <w:rFonts w:ascii="Calibri" w:hAnsi="Calibri"/>
          <w:b/>
          <w:bCs/>
          <w:color w:val="000000"/>
          <w:sz w:val="28"/>
          <w:szCs w:val="28"/>
          <w:u w:color="000000"/>
          <w:lang w:val="hr-HR"/>
        </w:rPr>
        <w:lastRenderedPageBreak/>
        <w:t>ZDRAVSTVENI I ODGOJNI UČINCI TJELESNOG VJEŽBANJA</w:t>
      </w:r>
      <w:bookmarkEnd w:id="1"/>
    </w:p>
    <w:p w:rsidR="00252A4E" w:rsidRDefault="00252A4E">
      <w:pPr>
        <w:jc w:val="center"/>
        <w:rPr>
          <w:rFonts w:ascii="Arial" w:hAnsi="Arial" w:cs="Arial"/>
          <w:lang w:val="hr-HR"/>
        </w:rPr>
      </w:pPr>
    </w:p>
    <w:tbl>
      <w:tblPr>
        <w:tblW w:w="14220" w:type="dxa"/>
        <w:shd w:val="clear" w:color="auto" w:fill="F2DBDB"/>
        <w:tblLook w:val="04A0" w:firstRow="1" w:lastRow="0" w:firstColumn="1" w:lastColumn="0" w:noHBand="0" w:noVBand="1"/>
      </w:tblPr>
      <w:tblGrid>
        <w:gridCol w:w="2507"/>
        <w:gridCol w:w="2423"/>
        <w:gridCol w:w="2455"/>
        <w:gridCol w:w="2081"/>
        <w:gridCol w:w="2442"/>
        <w:gridCol w:w="2312"/>
      </w:tblGrid>
      <w:tr w:rsidR="00252A4E">
        <w:trPr>
          <w:trHeight w:val="408"/>
        </w:trPr>
        <w:tc>
          <w:tcPr>
            <w:tcW w:w="2509" w:type="dxa"/>
            <w:shd w:val="clear" w:color="auto" w:fill="FBE4D5" w:themeFill="accent2" w:themeFillTint="33"/>
          </w:tcPr>
          <w:p w:rsidR="00252A4E" w:rsidRDefault="00E21114">
            <w:pPr>
              <w:jc w:val="both"/>
              <w:rPr>
                <w:rFonts w:hint="eastAsia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ODGOJNO-OBRAZOVNI ISHOD</w:t>
            </w:r>
          </w:p>
        </w:tc>
        <w:tc>
          <w:tcPr>
            <w:tcW w:w="6960" w:type="dxa"/>
            <w:gridSpan w:val="3"/>
            <w:shd w:val="clear" w:color="auto" w:fill="FBE4D5" w:themeFill="accent2" w:themeFillTint="33"/>
          </w:tcPr>
          <w:p w:rsidR="00252A4E" w:rsidRDefault="00252A4E">
            <w:pPr>
              <w:rPr>
                <w:rFonts w:ascii="Arial" w:hAnsi="Arial" w:cs="Arial"/>
                <w:lang w:val="hr-HR"/>
              </w:rPr>
            </w:pPr>
          </w:p>
          <w:p w:rsidR="00252A4E" w:rsidRDefault="00E21114">
            <w:pPr>
              <w:jc w:val="center"/>
              <w:rPr>
                <w:rFonts w:hint="eastAsia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RAZRADA USHODA</w:t>
            </w:r>
          </w:p>
        </w:tc>
        <w:tc>
          <w:tcPr>
            <w:tcW w:w="4750" w:type="dxa"/>
            <w:gridSpan w:val="2"/>
            <w:shd w:val="clear" w:color="auto" w:fill="FBE4D5" w:themeFill="accent2" w:themeFillTint="33"/>
          </w:tcPr>
          <w:p w:rsidR="00252A4E" w:rsidRDefault="00252A4E">
            <w:pPr>
              <w:jc w:val="center"/>
              <w:rPr>
                <w:rFonts w:ascii="Arial" w:hAnsi="Arial" w:cs="Arial"/>
                <w:lang w:val="hr-HR"/>
              </w:rPr>
            </w:pPr>
          </w:p>
          <w:p w:rsidR="00252A4E" w:rsidRDefault="00E21114">
            <w:pPr>
              <w:jc w:val="center"/>
              <w:rPr>
                <w:rFonts w:hint="eastAsia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SADRŽAJ</w:t>
            </w:r>
          </w:p>
          <w:p w:rsidR="00252A4E" w:rsidRDefault="00252A4E">
            <w:pPr>
              <w:jc w:val="center"/>
              <w:rPr>
                <w:rFonts w:ascii="Arial" w:hAnsi="Arial" w:cs="Arial"/>
                <w:lang w:val="hr-HR"/>
              </w:rPr>
            </w:pPr>
          </w:p>
        </w:tc>
      </w:tr>
      <w:tr w:rsidR="00252A4E">
        <w:trPr>
          <w:trHeight w:val="1416"/>
        </w:trPr>
        <w:tc>
          <w:tcPr>
            <w:tcW w:w="2509" w:type="dxa"/>
            <w:shd w:val="clear" w:color="auto" w:fill="FBE4D5" w:themeFill="accent2" w:themeFillTint="33"/>
          </w:tcPr>
          <w:p w:rsidR="00252A4E" w:rsidRDefault="00E21114">
            <w:pPr>
              <w:pStyle w:val="Standardno"/>
              <w:shd w:val="clear" w:color="auto" w:fill="FBE4D5" w:themeFill="accent2" w:themeFillTint="33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before="0" w:line="240" w:lineRule="auto"/>
              <w:rPr>
                <w:lang w:val="hr-HR"/>
              </w:rPr>
            </w:pPr>
            <w:r>
              <w:rPr>
                <w:rFonts w:ascii="Arial" w:hAnsi="Arial" w:cs="Arial"/>
                <w:b/>
                <w:bCs/>
                <w:color w:val="231F20"/>
                <w:u w:color="231F20"/>
                <w:lang w:val="hr-HR"/>
              </w:rPr>
              <w:t>OŠ TZK D.4.2.</w:t>
            </w:r>
          </w:p>
          <w:p w:rsidR="00252A4E" w:rsidRDefault="00E21114">
            <w:pPr>
              <w:rPr>
                <w:rFonts w:hint="eastAsia"/>
                <w:lang w:val="hr-HR"/>
              </w:rPr>
            </w:pPr>
            <w:r>
              <w:rPr>
                <w:rFonts w:ascii="Arial" w:hAnsi="Arial" w:cs="Arial"/>
                <w:color w:val="231F20"/>
                <w:u w:color="231F20"/>
                <w:lang w:val="hr-HR"/>
              </w:rPr>
              <w:t>Izvodi vježbe za aktivaciju sustava za kretanje.</w:t>
            </w:r>
          </w:p>
        </w:tc>
        <w:tc>
          <w:tcPr>
            <w:tcW w:w="6960" w:type="dxa"/>
            <w:gridSpan w:val="3"/>
            <w:shd w:val="clear" w:color="auto" w:fill="FBE4D5" w:themeFill="accent2" w:themeFillTint="33"/>
          </w:tcPr>
          <w:p w:rsidR="00252A4E" w:rsidRDefault="00E21114">
            <w:pPr>
              <w:rPr>
                <w:rFonts w:hint="eastAsia"/>
                <w:lang w:val="hr-HR"/>
              </w:rPr>
            </w:pPr>
            <w:r>
              <w:rPr>
                <w:rFonts w:ascii="Arial" w:hAnsi="Arial" w:cs="Arial"/>
                <w:color w:val="231F20"/>
                <w:u w:color="231F20"/>
                <w:lang w:val="hr-HR"/>
              </w:rPr>
              <w:t xml:space="preserve">Koristi se </w:t>
            </w:r>
            <w:r>
              <w:rPr>
                <w:rFonts w:ascii="Arial" w:hAnsi="Arial" w:cs="Arial"/>
                <w:color w:val="231F20"/>
                <w:u w:color="231F20"/>
                <w:lang w:val="hr-HR"/>
              </w:rPr>
              <w:t>vježbama za aktivaciju sustava za kretanje (vježbe aktivacije trupa, uspostave pravilnog obrasca disanja te aktivacije mišića gornjih i donjih udova).</w:t>
            </w:r>
          </w:p>
        </w:tc>
        <w:tc>
          <w:tcPr>
            <w:tcW w:w="4750" w:type="dxa"/>
            <w:gridSpan w:val="2"/>
            <w:shd w:val="clear" w:color="auto" w:fill="FBE4D5" w:themeFill="accent2" w:themeFillTint="33"/>
          </w:tcPr>
          <w:p w:rsidR="00252A4E" w:rsidRDefault="00E21114">
            <w:pPr>
              <w:rPr>
                <w:rFonts w:hint="eastAsia"/>
                <w:lang w:val="hr-HR"/>
              </w:rPr>
            </w:pPr>
            <w:proofErr w:type="spellStart"/>
            <w:r>
              <w:rPr>
                <w:rFonts w:ascii="Arial" w:hAnsi="Arial" w:cs="Arial"/>
                <w:u w:color="000000"/>
                <w:lang w:val="hr-HR"/>
              </w:rPr>
              <w:t>Kineziterapijske</w:t>
            </w:r>
            <w:proofErr w:type="spellEnd"/>
            <w:r>
              <w:rPr>
                <w:rFonts w:ascii="Arial" w:hAnsi="Arial" w:cs="Arial"/>
                <w:u w:color="000000"/>
                <w:lang w:val="hr-HR"/>
              </w:rPr>
              <w:t xml:space="preserve"> vježbe za aktivaciju sustava za kretanje (vježbe aktivacije trupa, pravilnog obrasca dis</w:t>
            </w:r>
            <w:r>
              <w:rPr>
                <w:rFonts w:ascii="Arial" w:hAnsi="Arial" w:cs="Arial"/>
                <w:u w:color="000000"/>
                <w:lang w:val="hr-HR"/>
              </w:rPr>
              <w:t>anja, zatim mišića gornjih i donjih udova).</w:t>
            </w:r>
          </w:p>
        </w:tc>
      </w:tr>
      <w:tr w:rsidR="00252A4E">
        <w:trPr>
          <w:trHeight w:val="384"/>
        </w:trPr>
        <w:tc>
          <w:tcPr>
            <w:tcW w:w="2509" w:type="dxa"/>
            <w:shd w:val="clear" w:color="auto" w:fill="F2DBDB"/>
          </w:tcPr>
          <w:p w:rsidR="00252A4E" w:rsidRDefault="00252A4E">
            <w:pPr>
              <w:rPr>
                <w:rFonts w:hint="eastAsia"/>
                <w:lang w:val="hr-HR"/>
              </w:rPr>
            </w:pPr>
          </w:p>
        </w:tc>
        <w:tc>
          <w:tcPr>
            <w:tcW w:w="2423" w:type="dxa"/>
            <w:shd w:val="clear" w:color="auto" w:fill="FBE4D5" w:themeFill="accent2" w:themeFillTint="33"/>
          </w:tcPr>
          <w:p w:rsidR="00252A4E" w:rsidRDefault="00E21114">
            <w:pPr>
              <w:jc w:val="center"/>
              <w:rPr>
                <w:rFonts w:hint="eastAsia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ODLIČAN (5)</w:t>
            </w:r>
          </w:p>
        </w:tc>
        <w:tc>
          <w:tcPr>
            <w:tcW w:w="2456" w:type="dxa"/>
            <w:shd w:val="clear" w:color="auto" w:fill="FBE4D5" w:themeFill="accent2" w:themeFillTint="33"/>
          </w:tcPr>
          <w:p w:rsidR="00252A4E" w:rsidRDefault="00E21114">
            <w:pPr>
              <w:jc w:val="center"/>
              <w:rPr>
                <w:rFonts w:hint="eastAsia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VRLO DOBAR (4)</w:t>
            </w:r>
          </w:p>
        </w:tc>
        <w:tc>
          <w:tcPr>
            <w:tcW w:w="2076" w:type="dxa"/>
            <w:shd w:val="clear" w:color="auto" w:fill="FBE4D5" w:themeFill="accent2" w:themeFillTint="33"/>
          </w:tcPr>
          <w:p w:rsidR="00252A4E" w:rsidRDefault="00E21114">
            <w:pPr>
              <w:jc w:val="center"/>
              <w:rPr>
                <w:rFonts w:hint="eastAsia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DOBAR (3)</w:t>
            </w:r>
          </w:p>
        </w:tc>
        <w:tc>
          <w:tcPr>
            <w:tcW w:w="2443" w:type="dxa"/>
            <w:shd w:val="clear" w:color="auto" w:fill="FBE4D5" w:themeFill="accent2" w:themeFillTint="33"/>
          </w:tcPr>
          <w:p w:rsidR="00252A4E" w:rsidRDefault="00E21114">
            <w:pPr>
              <w:jc w:val="center"/>
              <w:rPr>
                <w:rFonts w:hint="eastAsia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DOVOLJAN (2)</w:t>
            </w:r>
          </w:p>
        </w:tc>
        <w:tc>
          <w:tcPr>
            <w:tcW w:w="2312" w:type="dxa"/>
            <w:shd w:val="clear" w:color="auto" w:fill="FBE4D5" w:themeFill="accent2" w:themeFillTint="33"/>
          </w:tcPr>
          <w:p w:rsidR="00252A4E" w:rsidRDefault="00E21114">
            <w:pPr>
              <w:jc w:val="center"/>
              <w:rPr>
                <w:rFonts w:hint="eastAsia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NEDOVOLJAN (1)</w:t>
            </w:r>
          </w:p>
        </w:tc>
      </w:tr>
      <w:tr w:rsidR="00252A4E">
        <w:trPr>
          <w:trHeight w:val="1152"/>
        </w:trPr>
        <w:tc>
          <w:tcPr>
            <w:tcW w:w="2509" w:type="dxa"/>
            <w:shd w:val="clear" w:color="auto" w:fill="F2DBDB"/>
          </w:tcPr>
          <w:p w:rsidR="00252A4E" w:rsidRDefault="00252A4E">
            <w:pPr>
              <w:rPr>
                <w:rFonts w:hint="eastAsia"/>
                <w:lang w:val="hr-HR"/>
              </w:rPr>
            </w:pPr>
          </w:p>
        </w:tc>
        <w:tc>
          <w:tcPr>
            <w:tcW w:w="2423" w:type="dxa"/>
            <w:shd w:val="clear" w:color="auto" w:fill="FBE4D5" w:themeFill="accent2" w:themeFillTint="33"/>
          </w:tcPr>
          <w:p w:rsidR="00252A4E" w:rsidRDefault="00E21114">
            <w:pPr>
              <w:rPr>
                <w:rFonts w:hint="eastAsia"/>
                <w:lang w:val="hr-HR"/>
              </w:rPr>
            </w:pPr>
            <w:r>
              <w:rPr>
                <w:rFonts w:ascii="Arial" w:hAnsi="Arial" w:cs="Arial"/>
                <w:u w:color="000000"/>
                <w:lang w:val="hr-HR"/>
              </w:rPr>
              <w:t>- samoinicijativno i redovito koristi vježbe za aktivaciju sustava za kretanje (vježbe aktivacije trupa, uspostave pravilnog obrasca disanja te</w:t>
            </w:r>
            <w:r>
              <w:rPr>
                <w:rFonts w:ascii="Arial" w:hAnsi="Arial" w:cs="Arial"/>
                <w:u w:color="000000"/>
                <w:lang w:val="hr-HR"/>
              </w:rPr>
              <w:t xml:space="preserve"> aktivacije mišića gornjih i donjih udova).</w:t>
            </w:r>
          </w:p>
        </w:tc>
        <w:tc>
          <w:tcPr>
            <w:tcW w:w="2456" w:type="dxa"/>
            <w:shd w:val="clear" w:color="auto" w:fill="FBE4D5" w:themeFill="accent2" w:themeFillTint="33"/>
          </w:tcPr>
          <w:p w:rsidR="00252A4E" w:rsidRDefault="00E21114">
            <w:pPr>
              <w:rPr>
                <w:rFonts w:hint="eastAsia"/>
                <w:lang w:val="hr-HR"/>
              </w:rPr>
            </w:pPr>
            <w:r>
              <w:rPr>
                <w:rFonts w:ascii="Arial" w:hAnsi="Arial" w:cs="Arial"/>
                <w:u w:color="000000"/>
                <w:lang w:val="hr-HR"/>
              </w:rPr>
              <w:t>- redovito koristi vježbe za aktivaciju sustava za kretanje (vježbe aktivacije trupa, uspostave pravilnog obrasca disanja te aktivacije mišića gornjih i donjih udova).</w:t>
            </w:r>
          </w:p>
        </w:tc>
        <w:tc>
          <w:tcPr>
            <w:tcW w:w="2076" w:type="dxa"/>
            <w:shd w:val="clear" w:color="auto" w:fill="FBE4D5" w:themeFill="accent2" w:themeFillTint="33"/>
          </w:tcPr>
          <w:p w:rsidR="00252A4E" w:rsidRDefault="00E21114">
            <w:pPr>
              <w:rPr>
                <w:rFonts w:hint="eastAsia"/>
                <w:lang w:val="hr-HR"/>
              </w:rPr>
            </w:pPr>
            <w:r>
              <w:rPr>
                <w:rFonts w:ascii="Arial" w:hAnsi="Arial" w:cs="Arial"/>
                <w:u w:color="000000"/>
                <w:lang w:val="hr-HR"/>
              </w:rPr>
              <w:t>- povremeno izvodi jednostavnije vježbe za a</w:t>
            </w:r>
            <w:r>
              <w:rPr>
                <w:rFonts w:ascii="Arial" w:hAnsi="Arial" w:cs="Arial"/>
                <w:u w:color="000000"/>
                <w:lang w:val="hr-HR"/>
              </w:rPr>
              <w:t xml:space="preserve">ktivaciju sustava za kretanje </w:t>
            </w:r>
          </w:p>
        </w:tc>
        <w:tc>
          <w:tcPr>
            <w:tcW w:w="2443" w:type="dxa"/>
            <w:shd w:val="clear" w:color="auto" w:fill="FBE4D5" w:themeFill="accent2" w:themeFillTint="33"/>
          </w:tcPr>
          <w:p w:rsidR="00252A4E" w:rsidRDefault="00E21114">
            <w:pPr>
              <w:rPr>
                <w:rFonts w:hint="eastAsia"/>
                <w:lang w:val="hr-HR"/>
              </w:rPr>
            </w:pPr>
            <w:r>
              <w:rPr>
                <w:rFonts w:ascii="Arial" w:hAnsi="Arial" w:cs="Arial"/>
                <w:u w:color="000000"/>
                <w:lang w:val="hr-HR"/>
              </w:rPr>
              <w:t>- na poticaj učitelja izvodi jednostavnije vježbe za aktivaciju sustava za kretanje</w:t>
            </w:r>
          </w:p>
        </w:tc>
        <w:tc>
          <w:tcPr>
            <w:tcW w:w="2312" w:type="dxa"/>
            <w:shd w:val="clear" w:color="auto" w:fill="FBE4D5" w:themeFill="accent2" w:themeFillTint="33"/>
          </w:tcPr>
          <w:p w:rsidR="00252A4E" w:rsidRDefault="00E21114">
            <w:pPr>
              <w:rPr>
                <w:rFonts w:hint="eastAsia"/>
                <w:lang w:val="hr-HR"/>
              </w:rPr>
            </w:pPr>
            <w:r>
              <w:rPr>
                <w:rFonts w:ascii="Arial" w:hAnsi="Arial" w:cs="Arial"/>
                <w:u w:color="000000"/>
                <w:lang w:val="hr-HR"/>
              </w:rPr>
              <w:t>- ne izvodi jednostavnije vježbe za aktivaciju sustava za kretanje</w:t>
            </w:r>
          </w:p>
        </w:tc>
      </w:tr>
    </w:tbl>
    <w:p w:rsidR="00252A4E" w:rsidRDefault="00252A4E">
      <w:pPr>
        <w:rPr>
          <w:rFonts w:ascii="Arial" w:hAnsi="Arial" w:cs="Arial"/>
          <w:lang w:val="hr-HR"/>
        </w:rPr>
      </w:pPr>
    </w:p>
    <w:tbl>
      <w:tblPr>
        <w:tblW w:w="14220" w:type="dxa"/>
        <w:shd w:val="clear" w:color="auto" w:fill="F2DBDB"/>
        <w:tblLook w:val="04A0" w:firstRow="1" w:lastRow="0" w:firstColumn="1" w:lastColumn="0" w:noHBand="0" w:noVBand="1"/>
      </w:tblPr>
      <w:tblGrid>
        <w:gridCol w:w="2508"/>
        <w:gridCol w:w="2422"/>
        <w:gridCol w:w="2455"/>
        <w:gridCol w:w="2081"/>
        <w:gridCol w:w="2442"/>
        <w:gridCol w:w="2312"/>
      </w:tblGrid>
      <w:tr w:rsidR="00252A4E">
        <w:trPr>
          <w:trHeight w:val="408"/>
        </w:trPr>
        <w:tc>
          <w:tcPr>
            <w:tcW w:w="2509" w:type="dxa"/>
            <w:shd w:val="clear" w:color="auto" w:fill="FBE4D5" w:themeFill="accent2" w:themeFillTint="33"/>
          </w:tcPr>
          <w:p w:rsidR="00252A4E" w:rsidRDefault="00E21114">
            <w:pPr>
              <w:jc w:val="both"/>
              <w:rPr>
                <w:rFonts w:hint="eastAsia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ODGOJNO-OBRAZOVNI ISHOD</w:t>
            </w:r>
          </w:p>
        </w:tc>
        <w:tc>
          <w:tcPr>
            <w:tcW w:w="6960" w:type="dxa"/>
            <w:gridSpan w:val="3"/>
            <w:shd w:val="clear" w:color="auto" w:fill="FBE4D5" w:themeFill="accent2" w:themeFillTint="33"/>
          </w:tcPr>
          <w:p w:rsidR="00252A4E" w:rsidRDefault="00252A4E">
            <w:pPr>
              <w:rPr>
                <w:rFonts w:ascii="Arial" w:hAnsi="Arial" w:cs="Arial"/>
                <w:lang w:val="hr-HR"/>
              </w:rPr>
            </w:pPr>
          </w:p>
          <w:p w:rsidR="00252A4E" w:rsidRDefault="00E21114">
            <w:pPr>
              <w:jc w:val="center"/>
              <w:rPr>
                <w:rFonts w:hint="eastAsia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RAZRADA USHODA</w:t>
            </w:r>
          </w:p>
        </w:tc>
        <w:tc>
          <w:tcPr>
            <w:tcW w:w="4750" w:type="dxa"/>
            <w:gridSpan w:val="2"/>
            <w:shd w:val="clear" w:color="auto" w:fill="FBE4D5" w:themeFill="accent2" w:themeFillTint="33"/>
          </w:tcPr>
          <w:p w:rsidR="00252A4E" w:rsidRDefault="00252A4E">
            <w:pPr>
              <w:jc w:val="center"/>
              <w:rPr>
                <w:rFonts w:ascii="Arial" w:hAnsi="Arial" w:cs="Arial"/>
                <w:lang w:val="hr-HR"/>
              </w:rPr>
            </w:pPr>
          </w:p>
          <w:p w:rsidR="00252A4E" w:rsidRDefault="00E21114">
            <w:pPr>
              <w:jc w:val="center"/>
              <w:rPr>
                <w:rFonts w:hint="eastAsia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SADRŽAJ</w:t>
            </w:r>
          </w:p>
          <w:p w:rsidR="00252A4E" w:rsidRDefault="00252A4E">
            <w:pPr>
              <w:jc w:val="center"/>
              <w:rPr>
                <w:rFonts w:ascii="Arial" w:hAnsi="Arial" w:cs="Arial"/>
                <w:lang w:val="hr-HR"/>
              </w:rPr>
            </w:pPr>
          </w:p>
        </w:tc>
      </w:tr>
      <w:tr w:rsidR="00252A4E">
        <w:trPr>
          <w:trHeight w:val="1416"/>
        </w:trPr>
        <w:tc>
          <w:tcPr>
            <w:tcW w:w="2509" w:type="dxa"/>
            <w:shd w:val="clear" w:color="auto" w:fill="FBE4D5" w:themeFill="accent2" w:themeFillTint="33"/>
          </w:tcPr>
          <w:p w:rsidR="00252A4E" w:rsidRDefault="00E21114">
            <w:pPr>
              <w:pStyle w:val="Standardno"/>
              <w:shd w:val="clear" w:color="auto" w:fill="FBE4D5" w:themeFill="accent2" w:themeFillTint="33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before="0" w:line="240" w:lineRule="auto"/>
              <w:rPr>
                <w:lang w:val="hr-HR"/>
              </w:rPr>
            </w:pPr>
            <w:r>
              <w:rPr>
                <w:rFonts w:ascii="Arial" w:hAnsi="Arial" w:cs="Arial"/>
                <w:b/>
                <w:bCs/>
                <w:color w:val="231F20"/>
                <w:u w:color="231F20"/>
                <w:lang w:val="hr-HR"/>
              </w:rPr>
              <w:t>OŠ TZK D.4.3.</w:t>
            </w:r>
          </w:p>
          <w:p w:rsidR="00252A4E" w:rsidRDefault="00E21114">
            <w:pPr>
              <w:rPr>
                <w:rFonts w:hint="eastAsia"/>
                <w:lang w:val="hr-HR"/>
              </w:rPr>
            </w:pPr>
            <w:r>
              <w:rPr>
                <w:rFonts w:ascii="Arial" w:hAnsi="Arial" w:cs="Arial"/>
                <w:color w:val="231F20"/>
                <w:u w:color="231F20"/>
                <w:lang w:val="hr-HR"/>
              </w:rPr>
              <w:t>Priprema i skrbi o sportskom vježbalištu.</w:t>
            </w:r>
          </w:p>
        </w:tc>
        <w:tc>
          <w:tcPr>
            <w:tcW w:w="6960" w:type="dxa"/>
            <w:gridSpan w:val="3"/>
            <w:shd w:val="clear" w:color="auto" w:fill="FBE4D5" w:themeFill="accent2" w:themeFillTint="33"/>
          </w:tcPr>
          <w:p w:rsidR="00252A4E" w:rsidRDefault="00E21114">
            <w:pPr>
              <w:rPr>
                <w:rFonts w:hint="eastAsia"/>
                <w:lang w:val="hr-HR"/>
              </w:rPr>
            </w:pPr>
            <w:r>
              <w:rPr>
                <w:rFonts w:ascii="Arial" w:hAnsi="Arial" w:cs="Arial"/>
                <w:color w:val="231F20"/>
                <w:u w:color="231F20"/>
                <w:lang w:val="hr-HR"/>
              </w:rPr>
              <w:t>Sudjeluje u akcijama uređenja sportskog vježbališta.</w:t>
            </w:r>
          </w:p>
        </w:tc>
        <w:tc>
          <w:tcPr>
            <w:tcW w:w="4750" w:type="dxa"/>
            <w:gridSpan w:val="2"/>
            <w:shd w:val="clear" w:color="auto" w:fill="FBE4D5" w:themeFill="accent2" w:themeFillTint="33"/>
          </w:tcPr>
          <w:p w:rsidR="00252A4E" w:rsidRDefault="00E21114">
            <w:pPr>
              <w:rPr>
                <w:rFonts w:hint="eastAsia"/>
                <w:lang w:val="hr-HR"/>
              </w:rPr>
            </w:pPr>
            <w:r>
              <w:rPr>
                <w:rFonts w:ascii="Arial" w:hAnsi="Arial" w:cs="Arial"/>
                <w:u w:color="000000"/>
                <w:lang w:val="hr-HR"/>
              </w:rPr>
              <w:t>Uređenje i održavanje otvorenih i zatvorenih sportskih vježbališta.</w:t>
            </w:r>
          </w:p>
        </w:tc>
      </w:tr>
      <w:tr w:rsidR="00252A4E">
        <w:trPr>
          <w:trHeight w:val="384"/>
        </w:trPr>
        <w:tc>
          <w:tcPr>
            <w:tcW w:w="2509" w:type="dxa"/>
            <w:shd w:val="clear" w:color="auto" w:fill="F2DBDB"/>
          </w:tcPr>
          <w:p w:rsidR="00252A4E" w:rsidRDefault="00252A4E">
            <w:pPr>
              <w:rPr>
                <w:rFonts w:hint="eastAsia"/>
                <w:lang w:val="hr-HR"/>
              </w:rPr>
            </w:pPr>
          </w:p>
        </w:tc>
        <w:tc>
          <w:tcPr>
            <w:tcW w:w="2423" w:type="dxa"/>
            <w:shd w:val="clear" w:color="auto" w:fill="FBE4D5" w:themeFill="accent2" w:themeFillTint="33"/>
          </w:tcPr>
          <w:p w:rsidR="00252A4E" w:rsidRDefault="00E21114">
            <w:pPr>
              <w:jc w:val="center"/>
              <w:rPr>
                <w:rFonts w:hint="eastAsia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ODLIČAN (5)</w:t>
            </w:r>
          </w:p>
        </w:tc>
        <w:tc>
          <w:tcPr>
            <w:tcW w:w="2456" w:type="dxa"/>
            <w:shd w:val="clear" w:color="auto" w:fill="FBE4D5" w:themeFill="accent2" w:themeFillTint="33"/>
          </w:tcPr>
          <w:p w:rsidR="00252A4E" w:rsidRDefault="00E21114">
            <w:pPr>
              <w:jc w:val="center"/>
              <w:rPr>
                <w:rFonts w:hint="eastAsia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VRLO DOBAR (4)</w:t>
            </w:r>
          </w:p>
        </w:tc>
        <w:tc>
          <w:tcPr>
            <w:tcW w:w="2076" w:type="dxa"/>
            <w:shd w:val="clear" w:color="auto" w:fill="FBE4D5" w:themeFill="accent2" w:themeFillTint="33"/>
          </w:tcPr>
          <w:p w:rsidR="00252A4E" w:rsidRDefault="00E21114">
            <w:pPr>
              <w:jc w:val="center"/>
              <w:rPr>
                <w:rFonts w:hint="eastAsia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DOBAR (3)</w:t>
            </w:r>
          </w:p>
        </w:tc>
        <w:tc>
          <w:tcPr>
            <w:tcW w:w="2443" w:type="dxa"/>
            <w:shd w:val="clear" w:color="auto" w:fill="FBE4D5" w:themeFill="accent2" w:themeFillTint="33"/>
          </w:tcPr>
          <w:p w:rsidR="00252A4E" w:rsidRDefault="00E21114">
            <w:pPr>
              <w:jc w:val="center"/>
              <w:rPr>
                <w:rFonts w:hint="eastAsia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DOVOLJAN (2)</w:t>
            </w:r>
          </w:p>
        </w:tc>
        <w:tc>
          <w:tcPr>
            <w:tcW w:w="2312" w:type="dxa"/>
            <w:shd w:val="clear" w:color="auto" w:fill="FBE4D5" w:themeFill="accent2" w:themeFillTint="33"/>
          </w:tcPr>
          <w:p w:rsidR="00252A4E" w:rsidRDefault="00E21114">
            <w:pPr>
              <w:jc w:val="center"/>
              <w:rPr>
                <w:rFonts w:hint="eastAsia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NEDOVOLJAN (1)</w:t>
            </w:r>
          </w:p>
        </w:tc>
      </w:tr>
      <w:tr w:rsidR="00252A4E">
        <w:trPr>
          <w:trHeight w:val="1152"/>
        </w:trPr>
        <w:tc>
          <w:tcPr>
            <w:tcW w:w="2509" w:type="dxa"/>
            <w:shd w:val="clear" w:color="auto" w:fill="F2DBDB"/>
          </w:tcPr>
          <w:p w:rsidR="00252A4E" w:rsidRDefault="00252A4E">
            <w:pPr>
              <w:rPr>
                <w:rFonts w:hint="eastAsia"/>
                <w:lang w:val="hr-HR"/>
              </w:rPr>
            </w:pPr>
          </w:p>
        </w:tc>
        <w:tc>
          <w:tcPr>
            <w:tcW w:w="2423" w:type="dxa"/>
            <w:shd w:val="clear" w:color="auto" w:fill="FBE4D5" w:themeFill="accent2" w:themeFillTint="33"/>
          </w:tcPr>
          <w:p w:rsidR="00252A4E" w:rsidRDefault="00E21114">
            <w:pPr>
              <w:pStyle w:val="Tijelo"/>
              <w:shd w:val="clear" w:color="auto" w:fill="FBE4D5" w:themeFill="accent2" w:themeFillTint="33"/>
              <w:suppressAutoHyphens/>
              <w:spacing w:after="0" w:line="240" w:lineRule="auto"/>
              <w:rPr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-</w:t>
            </w:r>
            <w:r>
              <w:rPr>
                <w:rFonts w:ascii="Arial" w:hAnsi="Arial" w:cs="Arial"/>
                <w:shd w:val="clear" w:color="auto" w:fill="F2DBDB"/>
                <w:lang w:val="hr-HR"/>
              </w:rPr>
              <w:t xml:space="preserve">aktivno sudjeluje i </w:t>
            </w:r>
            <w:r>
              <w:rPr>
                <w:rFonts w:ascii="Arial" w:hAnsi="Arial" w:cs="Arial"/>
                <w:shd w:val="clear" w:color="auto" w:fill="F2DBDB"/>
                <w:lang w:val="hr-HR"/>
              </w:rPr>
              <w:t>surađuje u očuvanju sportskog vježbališta i okoliša te predlaže mjere zaštite i unaprjeđenja</w:t>
            </w:r>
          </w:p>
          <w:p w:rsidR="00252A4E" w:rsidRDefault="00252A4E">
            <w:pPr>
              <w:rPr>
                <w:rFonts w:ascii="Arial" w:hAnsi="Arial" w:cs="Arial"/>
                <w:lang w:val="hr-HR"/>
              </w:rPr>
            </w:pPr>
          </w:p>
        </w:tc>
        <w:tc>
          <w:tcPr>
            <w:tcW w:w="2456" w:type="dxa"/>
            <w:shd w:val="clear" w:color="auto" w:fill="FBE4D5" w:themeFill="accent2" w:themeFillTint="33"/>
          </w:tcPr>
          <w:p w:rsidR="00252A4E" w:rsidRDefault="00E21114">
            <w:pPr>
              <w:pStyle w:val="Tijelo"/>
              <w:shd w:val="clear" w:color="auto" w:fill="FBE4D5" w:themeFill="accent2" w:themeFillTint="33"/>
              <w:suppressAutoHyphens/>
              <w:spacing w:after="0" w:line="240" w:lineRule="auto"/>
              <w:rPr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- sudjeluje i surađuje u očuvanju sportskog vježbališta i okoliša te predlaže mjere zaštite</w:t>
            </w:r>
          </w:p>
          <w:p w:rsidR="00252A4E" w:rsidRDefault="00252A4E">
            <w:pPr>
              <w:rPr>
                <w:rFonts w:ascii="Arial" w:hAnsi="Arial" w:cs="Arial"/>
                <w:lang w:val="hr-HR"/>
              </w:rPr>
            </w:pPr>
          </w:p>
        </w:tc>
        <w:tc>
          <w:tcPr>
            <w:tcW w:w="2076" w:type="dxa"/>
            <w:shd w:val="clear" w:color="auto" w:fill="FBE4D5" w:themeFill="accent2" w:themeFillTint="33"/>
          </w:tcPr>
          <w:p w:rsidR="00252A4E" w:rsidRDefault="00E21114">
            <w:pPr>
              <w:rPr>
                <w:rFonts w:hint="eastAsia"/>
                <w:lang w:val="hr-HR"/>
              </w:rPr>
            </w:pPr>
            <w:r>
              <w:rPr>
                <w:rFonts w:ascii="Arial" w:hAnsi="Arial" w:cs="Arial"/>
                <w:u w:color="000000"/>
                <w:lang w:val="hr-HR"/>
              </w:rPr>
              <w:t>- pokazuje odgovornost za održavanje sportskog vježbališta</w:t>
            </w:r>
          </w:p>
        </w:tc>
        <w:tc>
          <w:tcPr>
            <w:tcW w:w="2443" w:type="dxa"/>
            <w:shd w:val="clear" w:color="auto" w:fill="FBE4D5" w:themeFill="accent2" w:themeFillTint="33"/>
          </w:tcPr>
          <w:p w:rsidR="00252A4E" w:rsidRDefault="00E21114">
            <w:pPr>
              <w:rPr>
                <w:rFonts w:hint="eastAsia"/>
                <w:lang w:val="hr-HR"/>
              </w:rPr>
            </w:pPr>
            <w:r>
              <w:rPr>
                <w:rFonts w:ascii="Arial" w:hAnsi="Arial" w:cs="Arial"/>
                <w:u w:color="000000"/>
                <w:lang w:val="hr-HR"/>
              </w:rPr>
              <w:t xml:space="preserve">- na </w:t>
            </w:r>
            <w:r>
              <w:rPr>
                <w:rFonts w:ascii="Arial" w:hAnsi="Arial" w:cs="Arial"/>
                <w:u w:color="000000"/>
                <w:lang w:val="hr-HR"/>
              </w:rPr>
              <w:t>učiteljev poticaj prepoznaje potrebu brige o sportskom vježbalištu i okolišu te sudjeluje u njihovom održavanju</w:t>
            </w:r>
          </w:p>
        </w:tc>
        <w:tc>
          <w:tcPr>
            <w:tcW w:w="2312" w:type="dxa"/>
            <w:shd w:val="clear" w:color="auto" w:fill="FBE4D5" w:themeFill="accent2" w:themeFillTint="33"/>
          </w:tcPr>
          <w:p w:rsidR="00252A4E" w:rsidRDefault="00E21114">
            <w:pPr>
              <w:rPr>
                <w:rFonts w:hint="eastAsia"/>
                <w:lang w:val="hr-HR"/>
              </w:rPr>
            </w:pPr>
            <w:r>
              <w:rPr>
                <w:rFonts w:ascii="Arial" w:hAnsi="Arial" w:cs="Arial"/>
                <w:u w:color="000000"/>
                <w:lang w:val="hr-HR"/>
              </w:rPr>
              <w:t>- ne pokazuje odgovornost za održavanje sportskog vježbališta</w:t>
            </w:r>
          </w:p>
        </w:tc>
      </w:tr>
    </w:tbl>
    <w:p w:rsidR="00252A4E" w:rsidRDefault="00252A4E">
      <w:pPr>
        <w:rPr>
          <w:rFonts w:ascii="Arial" w:hAnsi="Arial" w:cs="Arial"/>
          <w:lang w:val="hr-HR"/>
        </w:rPr>
      </w:pPr>
    </w:p>
    <w:tbl>
      <w:tblPr>
        <w:tblW w:w="14220" w:type="dxa"/>
        <w:shd w:val="clear" w:color="auto" w:fill="F2DBDB"/>
        <w:tblLook w:val="04A0" w:firstRow="1" w:lastRow="0" w:firstColumn="1" w:lastColumn="0" w:noHBand="0" w:noVBand="1"/>
      </w:tblPr>
      <w:tblGrid>
        <w:gridCol w:w="2509"/>
        <w:gridCol w:w="2422"/>
        <w:gridCol w:w="2455"/>
        <w:gridCol w:w="2080"/>
        <w:gridCol w:w="2442"/>
        <w:gridCol w:w="2312"/>
      </w:tblGrid>
      <w:tr w:rsidR="00252A4E">
        <w:trPr>
          <w:trHeight w:val="408"/>
        </w:trPr>
        <w:tc>
          <w:tcPr>
            <w:tcW w:w="2509" w:type="dxa"/>
            <w:shd w:val="clear" w:color="auto" w:fill="FBE4D5" w:themeFill="accent2" w:themeFillTint="33"/>
          </w:tcPr>
          <w:p w:rsidR="00252A4E" w:rsidRDefault="00E21114">
            <w:pPr>
              <w:jc w:val="both"/>
              <w:rPr>
                <w:rFonts w:hint="eastAsia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t>ODGOJNO-OBRAZOVNI ISHOD</w:t>
            </w:r>
          </w:p>
        </w:tc>
        <w:tc>
          <w:tcPr>
            <w:tcW w:w="6960" w:type="dxa"/>
            <w:gridSpan w:val="3"/>
            <w:shd w:val="clear" w:color="auto" w:fill="FBE4D5" w:themeFill="accent2" w:themeFillTint="33"/>
          </w:tcPr>
          <w:p w:rsidR="00252A4E" w:rsidRDefault="00252A4E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  <w:p w:rsidR="00252A4E" w:rsidRDefault="00E21114">
            <w:pPr>
              <w:jc w:val="center"/>
              <w:rPr>
                <w:rFonts w:hint="eastAsia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t>RAZRADA USHODA</w:t>
            </w:r>
          </w:p>
        </w:tc>
        <w:tc>
          <w:tcPr>
            <w:tcW w:w="4750" w:type="dxa"/>
            <w:gridSpan w:val="2"/>
            <w:shd w:val="clear" w:color="auto" w:fill="FBE4D5" w:themeFill="accent2" w:themeFillTint="33"/>
          </w:tcPr>
          <w:p w:rsidR="00252A4E" w:rsidRDefault="00252A4E">
            <w:pPr>
              <w:jc w:val="center"/>
              <w:rPr>
                <w:rFonts w:ascii="Arial" w:hAnsi="Arial" w:cs="Arial"/>
                <w:sz w:val="20"/>
                <w:szCs w:val="20"/>
                <w:lang w:val="hr-HR"/>
              </w:rPr>
            </w:pPr>
          </w:p>
          <w:p w:rsidR="00252A4E" w:rsidRDefault="00E21114">
            <w:pPr>
              <w:jc w:val="center"/>
              <w:rPr>
                <w:rFonts w:hint="eastAsia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t>SADRŽAJ</w:t>
            </w:r>
          </w:p>
          <w:p w:rsidR="00252A4E" w:rsidRDefault="00252A4E">
            <w:pPr>
              <w:jc w:val="center"/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</w:tr>
      <w:tr w:rsidR="00252A4E">
        <w:trPr>
          <w:trHeight w:val="1416"/>
        </w:trPr>
        <w:tc>
          <w:tcPr>
            <w:tcW w:w="2509" w:type="dxa"/>
            <w:shd w:val="clear" w:color="auto" w:fill="FBE4D5" w:themeFill="accent2" w:themeFillTint="33"/>
          </w:tcPr>
          <w:p w:rsidR="00252A4E" w:rsidRDefault="00E21114">
            <w:pPr>
              <w:pStyle w:val="Standardno"/>
              <w:shd w:val="clear" w:color="auto" w:fill="FBE4D5" w:themeFill="accent2" w:themeFillTint="33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before="0" w:line="240" w:lineRule="auto"/>
              <w:rPr>
                <w:lang w:val="hr-HR"/>
              </w:rPr>
            </w:pPr>
            <w:r>
              <w:rPr>
                <w:rFonts w:ascii="Arial" w:hAnsi="Arial" w:cs="Arial"/>
                <w:b/>
                <w:bCs/>
                <w:color w:val="231F20"/>
                <w:sz w:val="20"/>
                <w:szCs w:val="20"/>
                <w:u w:color="231F20"/>
                <w:lang w:val="hr-HR"/>
              </w:rPr>
              <w:t>OŠ TZK D.4.4.</w:t>
            </w:r>
          </w:p>
          <w:p w:rsidR="00252A4E" w:rsidRDefault="00E21114">
            <w:pPr>
              <w:rPr>
                <w:rFonts w:hint="eastAsia"/>
                <w:lang w:val="hr-HR"/>
              </w:rPr>
            </w:pPr>
            <w:r>
              <w:rPr>
                <w:rFonts w:ascii="Arial" w:hAnsi="Arial" w:cs="Arial"/>
                <w:color w:val="231F20"/>
                <w:sz w:val="20"/>
                <w:szCs w:val="20"/>
                <w:u w:color="231F20"/>
                <w:lang w:val="hr-HR"/>
              </w:rPr>
              <w:t>Primjenjuje pravila raznovrsnih sportova.</w:t>
            </w:r>
          </w:p>
        </w:tc>
        <w:tc>
          <w:tcPr>
            <w:tcW w:w="6960" w:type="dxa"/>
            <w:gridSpan w:val="3"/>
            <w:shd w:val="clear" w:color="auto" w:fill="FBE4D5" w:themeFill="accent2" w:themeFillTint="33"/>
          </w:tcPr>
          <w:p w:rsidR="00252A4E" w:rsidRDefault="00E21114">
            <w:pPr>
              <w:rPr>
                <w:rFonts w:hint="eastAsia"/>
                <w:lang w:val="hr-HR"/>
              </w:rPr>
            </w:pPr>
            <w:r>
              <w:rPr>
                <w:rFonts w:ascii="Arial" w:hAnsi="Arial" w:cs="Arial"/>
                <w:color w:val="231F20"/>
                <w:sz w:val="20"/>
                <w:szCs w:val="20"/>
                <w:u w:color="231F20"/>
                <w:lang w:val="hr-HR"/>
              </w:rPr>
              <w:t>Surađuje tijekom igre i primjenjuje pravila iz raznovrsnih grupacija sportova.</w:t>
            </w:r>
          </w:p>
        </w:tc>
        <w:tc>
          <w:tcPr>
            <w:tcW w:w="4750" w:type="dxa"/>
            <w:gridSpan w:val="2"/>
            <w:shd w:val="clear" w:color="auto" w:fill="FBE4D5" w:themeFill="accent2" w:themeFillTint="33"/>
          </w:tcPr>
          <w:p w:rsidR="00252A4E" w:rsidRDefault="00E21114">
            <w:pPr>
              <w:rPr>
                <w:rFonts w:hint="eastAsia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  <w:u w:color="000000"/>
                <w:lang w:val="hr-HR"/>
              </w:rPr>
              <w:t xml:space="preserve">Suradnja u skupini (fair </w:t>
            </w:r>
            <w:proofErr w:type="spellStart"/>
            <w:r>
              <w:rPr>
                <w:rFonts w:ascii="Arial" w:hAnsi="Arial" w:cs="Arial"/>
                <w:sz w:val="20"/>
                <w:szCs w:val="20"/>
                <w:u w:color="000000"/>
                <w:lang w:val="hr-HR"/>
              </w:rPr>
              <w:t>play</w:t>
            </w:r>
            <w:proofErr w:type="spellEnd"/>
            <w:r>
              <w:rPr>
                <w:rFonts w:ascii="Arial" w:hAnsi="Arial" w:cs="Arial"/>
                <w:sz w:val="20"/>
                <w:szCs w:val="20"/>
                <w:u w:color="000000"/>
                <w:lang w:val="hr-HR"/>
              </w:rPr>
              <w:t xml:space="preserve">, čuvanje i pomaganje, socijalna </w:t>
            </w:r>
            <w:proofErr w:type="spellStart"/>
            <w:r>
              <w:rPr>
                <w:rFonts w:ascii="Arial" w:hAnsi="Arial" w:cs="Arial"/>
                <w:sz w:val="20"/>
                <w:szCs w:val="20"/>
                <w:u w:color="000000"/>
                <w:lang w:val="hr-HR"/>
              </w:rPr>
              <w:t>inkluzija</w:t>
            </w:r>
            <w:proofErr w:type="spellEnd"/>
            <w:r>
              <w:rPr>
                <w:rFonts w:ascii="Arial" w:hAnsi="Arial" w:cs="Arial"/>
                <w:sz w:val="20"/>
                <w:szCs w:val="20"/>
                <w:u w:color="000000"/>
                <w:lang w:val="hr-HR"/>
              </w:rPr>
              <w:t>, verbalna i neverbalna komunikacija, nenasilno rješavanje sukob</w:t>
            </w:r>
            <w:r>
              <w:rPr>
                <w:rFonts w:ascii="Arial" w:hAnsi="Arial" w:cs="Arial"/>
                <w:sz w:val="20"/>
                <w:szCs w:val="20"/>
                <w:u w:color="000000"/>
                <w:lang w:val="hr-HR"/>
              </w:rPr>
              <w:t>a, pregovaranje, posredovanje…).</w:t>
            </w:r>
          </w:p>
        </w:tc>
      </w:tr>
      <w:tr w:rsidR="00252A4E">
        <w:trPr>
          <w:trHeight w:val="384"/>
        </w:trPr>
        <w:tc>
          <w:tcPr>
            <w:tcW w:w="2509" w:type="dxa"/>
            <w:shd w:val="clear" w:color="auto" w:fill="F2DBDB"/>
          </w:tcPr>
          <w:p w:rsidR="00252A4E" w:rsidRDefault="00252A4E">
            <w:pPr>
              <w:rPr>
                <w:rFonts w:hint="eastAsia"/>
                <w:lang w:val="hr-HR"/>
              </w:rPr>
            </w:pPr>
          </w:p>
        </w:tc>
        <w:tc>
          <w:tcPr>
            <w:tcW w:w="2423" w:type="dxa"/>
            <w:shd w:val="clear" w:color="auto" w:fill="FBE4D5" w:themeFill="accent2" w:themeFillTint="33"/>
          </w:tcPr>
          <w:p w:rsidR="00252A4E" w:rsidRDefault="00E21114">
            <w:pPr>
              <w:jc w:val="center"/>
              <w:rPr>
                <w:rFonts w:hint="eastAsia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t>ODLIČAN (5)</w:t>
            </w:r>
          </w:p>
        </w:tc>
        <w:tc>
          <w:tcPr>
            <w:tcW w:w="2456" w:type="dxa"/>
            <w:shd w:val="clear" w:color="auto" w:fill="FBE4D5" w:themeFill="accent2" w:themeFillTint="33"/>
          </w:tcPr>
          <w:p w:rsidR="00252A4E" w:rsidRDefault="00E21114">
            <w:pPr>
              <w:jc w:val="center"/>
              <w:rPr>
                <w:rFonts w:hint="eastAsia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t>VRLO DOBAR (4)</w:t>
            </w:r>
          </w:p>
        </w:tc>
        <w:tc>
          <w:tcPr>
            <w:tcW w:w="2076" w:type="dxa"/>
            <w:shd w:val="clear" w:color="auto" w:fill="FBE4D5" w:themeFill="accent2" w:themeFillTint="33"/>
          </w:tcPr>
          <w:p w:rsidR="00252A4E" w:rsidRDefault="00E21114">
            <w:pPr>
              <w:jc w:val="center"/>
              <w:rPr>
                <w:rFonts w:hint="eastAsia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t>DOBAR (3)</w:t>
            </w:r>
          </w:p>
        </w:tc>
        <w:tc>
          <w:tcPr>
            <w:tcW w:w="2443" w:type="dxa"/>
            <w:shd w:val="clear" w:color="auto" w:fill="FBE4D5" w:themeFill="accent2" w:themeFillTint="33"/>
          </w:tcPr>
          <w:p w:rsidR="00252A4E" w:rsidRDefault="00E21114">
            <w:pPr>
              <w:jc w:val="center"/>
              <w:rPr>
                <w:rFonts w:hint="eastAsia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t>DOVOLJAN (2)</w:t>
            </w:r>
          </w:p>
        </w:tc>
        <w:tc>
          <w:tcPr>
            <w:tcW w:w="2312" w:type="dxa"/>
            <w:shd w:val="clear" w:color="auto" w:fill="FBE4D5" w:themeFill="accent2" w:themeFillTint="33"/>
          </w:tcPr>
          <w:p w:rsidR="00252A4E" w:rsidRDefault="00E21114">
            <w:pPr>
              <w:jc w:val="center"/>
              <w:rPr>
                <w:rFonts w:hint="eastAsia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t>NEDOVOLJAN (1)</w:t>
            </w:r>
          </w:p>
        </w:tc>
      </w:tr>
      <w:tr w:rsidR="00252A4E">
        <w:trPr>
          <w:trHeight w:val="1152"/>
        </w:trPr>
        <w:tc>
          <w:tcPr>
            <w:tcW w:w="2509" w:type="dxa"/>
            <w:shd w:val="clear" w:color="auto" w:fill="F2DBDB"/>
          </w:tcPr>
          <w:p w:rsidR="00252A4E" w:rsidRDefault="00252A4E">
            <w:pPr>
              <w:rPr>
                <w:rFonts w:hint="eastAsia"/>
                <w:lang w:val="hr-HR"/>
              </w:rPr>
            </w:pPr>
          </w:p>
        </w:tc>
        <w:tc>
          <w:tcPr>
            <w:tcW w:w="2423" w:type="dxa"/>
            <w:shd w:val="clear" w:color="auto" w:fill="FBE4D5" w:themeFill="accent2" w:themeFillTint="33"/>
          </w:tcPr>
          <w:p w:rsidR="00252A4E" w:rsidRDefault="00E21114">
            <w:pPr>
              <w:rPr>
                <w:rFonts w:hint="eastAsia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t>- a</w:t>
            </w:r>
            <w:r>
              <w:rPr>
                <w:rFonts w:ascii="Arial" w:hAnsi="Arial" w:cs="Arial"/>
                <w:sz w:val="20"/>
                <w:szCs w:val="20"/>
                <w:u w:color="000000"/>
                <w:lang w:val="hr-HR"/>
              </w:rPr>
              <w:t>ktivno surađuje u skupini te se asertivno zalaže za poštivanje pravila i dogovora u igri</w:t>
            </w:r>
          </w:p>
          <w:p w:rsidR="00252A4E" w:rsidRDefault="00E21114">
            <w:pPr>
              <w:rPr>
                <w:rFonts w:hint="eastAsia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t xml:space="preserve">- prihvaća različitosti, prihvaća drugoga i drukčijega uz </w:t>
            </w:r>
            <w:r>
              <w:rPr>
                <w:rFonts w:ascii="Arial" w:hAnsi="Arial" w:cs="Arial"/>
                <w:sz w:val="20"/>
                <w:szCs w:val="20"/>
                <w:lang w:val="hr-HR"/>
              </w:rPr>
              <w:t>istodobno visoku razinu samopoštovanja i samopouzdanja</w:t>
            </w:r>
          </w:p>
          <w:p w:rsidR="00252A4E" w:rsidRDefault="00E21114">
            <w:pPr>
              <w:rPr>
                <w:rFonts w:hint="eastAsia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t>- poštuje  osobnost svakog učenika, razvija vlastitu kreativnost, kritičko promišljanje, rješavanje problemskih situacija, znatiželju i zadovoljstvo</w:t>
            </w:r>
          </w:p>
          <w:p w:rsidR="00252A4E" w:rsidRDefault="00E21114">
            <w:pPr>
              <w:rPr>
                <w:rFonts w:hint="eastAsia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t>-dogovorno i pravedno donosi odluke</w:t>
            </w:r>
          </w:p>
        </w:tc>
        <w:tc>
          <w:tcPr>
            <w:tcW w:w="2456" w:type="dxa"/>
            <w:shd w:val="clear" w:color="auto" w:fill="FBE4D5" w:themeFill="accent2" w:themeFillTint="33"/>
          </w:tcPr>
          <w:p w:rsidR="00252A4E" w:rsidRDefault="00E21114">
            <w:pPr>
              <w:rPr>
                <w:rFonts w:hint="eastAsia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t>-</w:t>
            </w:r>
            <w:r>
              <w:rPr>
                <w:rFonts w:ascii="Arial" w:hAnsi="Arial" w:cs="Arial"/>
                <w:sz w:val="20"/>
                <w:szCs w:val="20"/>
                <w:u w:color="000000"/>
                <w:lang w:val="hr-HR"/>
              </w:rPr>
              <w:t xml:space="preserve"> primjenjuje na</w:t>
            </w:r>
            <w:r>
              <w:rPr>
                <w:rFonts w:ascii="Arial" w:hAnsi="Arial" w:cs="Arial"/>
                <w:sz w:val="20"/>
                <w:szCs w:val="20"/>
                <w:u w:color="000000"/>
                <w:lang w:val="hr-HR"/>
              </w:rPr>
              <w:t>čine nenasilnog rješavanja sukoba nastalih u motoričkoj igri te dosljedno slijedi pravila igre</w:t>
            </w:r>
          </w:p>
          <w:p w:rsidR="00252A4E" w:rsidRDefault="00E21114">
            <w:pPr>
              <w:rPr>
                <w:rFonts w:hint="eastAsia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t xml:space="preserve">-prihvaća različitosti, prihvaća drugoga i drukčijega </w:t>
            </w:r>
          </w:p>
          <w:p w:rsidR="00252A4E" w:rsidRDefault="00E21114">
            <w:pPr>
              <w:rPr>
                <w:rFonts w:hint="eastAsia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t>- poštuje  osobnost svakog učenika</w:t>
            </w:r>
          </w:p>
          <w:p w:rsidR="00252A4E" w:rsidRDefault="00E21114">
            <w:pPr>
              <w:rPr>
                <w:rFonts w:hint="eastAsia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t>-odgovorno i pravedno donosi odluke</w:t>
            </w:r>
          </w:p>
        </w:tc>
        <w:tc>
          <w:tcPr>
            <w:tcW w:w="2076" w:type="dxa"/>
            <w:shd w:val="clear" w:color="auto" w:fill="FBE4D5" w:themeFill="accent2" w:themeFillTint="33"/>
          </w:tcPr>
          <w:p w:rsidR="00252A4E" w:rsidRDefault="00E21114">
            <w:pPr>
              <w:rPr>
                <w:rFonts w:hint="eastAsia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  <w:u w:color="000000"/>
                <w:lang w:val="hr-HR"/>
              </w:rPr>
              <w:t>- uglavnom primjenjuje načine nenas</w:t>
            </w:r>
            <w:r>
              <w:rPr>
                <w:rFonts w:ascii="Arial" w:hAnsi="Arial" w:cs="Arial"/>
                <w:sz w:val="20"/>
                <w:szCs w:val="20"/>
                <w:u w:color="000000"/>
                <w:lang w:val="hr-HR"/>
              </w:rPr>
              <w:t>ilnog rješavanja sukoba nastalih u motoričkoj igri te  djelomično slijedi pravila igre</w:t>
            </w:r>
          </w:p>
          <w:p w:rsidR="00252A4E" w:rsidRDefault="00E21114">
            <w:pPr>
              <w:rPr>
                <w:rFonts w:hint="eastAsia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t>- uglavnom poštuje  osobnost svakog učenika</w:t>
            </w:r>
          </w:p>
        </w:tc>
        <w:tc>
          <w:tcPr>
            <w:tcW w:w="2443" w:type="dxa"/>
            <w:shd w:val="clear" w:color="auto" w:fill="FBE4D5" w:themeFill="accent2" w:themeFillTint="33"/>
          </w:tcPr>
          <w:p w:rsidR="00252A4E" w:rsidRDefault="00E21114">
            <w:pPr>
              <w:rPr>
                <w:rFonts w:hint="eastAsia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  <w:u w:color="000000"/>
                <w:lang w:val="hr-HR"/>
              </w:rPr>
              <w:t>-opisuje pravila, ali ih nedosljedno primjenjuje</w:t>
            </w:r>
          </w:p>
          <w:p w:rsidR="00252A4E" w:rsidRDefault="00E21114">
            <w:pPr>
              <w:rPr>
                <w:rFonts w:hint="eastAsia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t>- često ne poštuje  osobnost svakog učenika</w:t>
            </w:r>
          </w:p>
        </w:tc>
        <w:tc>
          <w:tcPr>
            <w:tcW w:w="2312" w:type="dxa"/>
            <w:shd w:val="clear" w:color="auto" w:fill="FBE4D5" w:themeFill="accent2" w:themeFillTint="33"/>
          </w:tcPr>
          <w:p w:rsidR="00252A4E" w:rsidRDefault="00E21114">
            <w:pPr>
              <w:rPr>
                <w:rFonts w:hint="eastAsia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  <w:u w:color="000000"/>
                <w:lang w:val="hr-HR"/>
              </w:rPr>
              <w:t>- ne primjenjuje pravila igre</w:t>
            </w:r>
          </w:p>
          <w:p w:rsidR="00252A4E" w:rsidRDefault="00E21114">
            <w:pPr>
              <w:rPr>
                <w:rFonts w:hint="eastAsia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t xml:space="preserve">- </w:t>
            </w:r>
            <w:r>
              <w:rPr>
                <w:rFonts w:ascii="Arial" w:hAnsi="Arial" w:cs="Arial"/>
                <w:sz w:val="20"/>
                <w:szCs w:val="20"/>
                <w:lang w:val="hr-HR"/>
              </w:rPr>
              <w:t>ne poštuje  osobnost drugih učenika</w:t>
            </w:r>
          </w:p>
        </w:tc>
      </w:tr>
    </w:tbl>
    <w:p w:rsidR="00252A4E" w:rsidRDefault="00252A4E">
      <w:pPr>
        <w:rPr>
          <w:rFonts w:ascii="Arial" w:hAnsi="Arial" w:cs="Arial"/>
          <w:lang w:val="hr-HR"/>
        </w:rPr>
      </w:pPr>
    </w:p>
    <w:p w:rsidR="00252A4E" w:rsidRDefault="00252A4E">
      <w:pPr>
        <w:rPr>
          <w:rFonts w:ascii="Arial" w:hAnsi="Arial" w:cs="Arial"/>
          <w:lang w:val="hr-HR"/>
        </w:rPr>
      </w:pPr>
    </w:p>
    <w:p w:rsidR="00252A4E" w:rsidRDefault="00E21114">
      <w:pPr>
        <w:shd w:val="clear" w:color="auto" w:fill="FFFFFF"/>
        <w:rPr>
          <w:rFonts w:hint="eastAsia"/>
          <w:b/>
          <w:bCs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hr-HR"/>
        </w:rPr>
        <w:lastRenderedPageBreak/>
        <w:t xml:space="preserve">Zaključna ocjena nije nužno aritmetička sredina. Može biti i veća ovisno o iskazanom interesu, zalaganju, aktivnosti učenika na nastavi i postignutim odgojnim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hr-HR"/>
        </w:rPr>
        <w:t>učincima.Elementi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hr-HR"/>
        </w:rPr>
        <w:t xml:space="preserve"> vrednovanja nisu jednako </w:t>
      </w:r>
      <w:r>
        <w:rPr>
          <w:rFonts w:ascii="Times New Roman" w:hAnsi="Times New Roman" w:cs="Times New Roman"/>
          <w:b/>
          <w:bCs/>
          <w:sz w:val="28"/>
          <w:szCs w:val="28"/>
          <w:lang w:val="hr-HR"/>
        </w:rPr>
        <w:t>zastupljeni pri određivanju zaključne ocjene. U zaključnoj ocjeni motorička znanja čini ukupno 40%, motorička postignuća 10%, a aktivnost učenika i odgojni učinci 50% ukupne vrijednosti zaključne ocjene.</w:t>
      </w:r>
    </w:p>
    <w:p w:rsidR="00252A4E" w:rsidRDefault="00252A4E">
      <w:pPr>
        <w:shd w:val="clear" w:color="auto" w:fill="FFFFFF"/>
        <w:rPr>
          <w:rFonts w:ascii="Times New Roman" w:hAnsi="Times New Roman" w:cs="Times New Roman"/>
          <w:b/>
          <w:sz w:val="28"/>
          <w:szCs w:val="28"/>
        </w:rPr>
      </w:pPr>
    </w:p>
    <w:p w:rsidR="007C2C0E" w:rsidRDefault="007C2C0E">
      <w:pPr>
        <w:shd w:val="clear" w:color="auto" w:fill="FFFFFF"/>
        <w:rPr>
          <w:rFonts w:ascii="Times New Roman" w:hAnsi="Times New Roman" w:cs="Times New Roman"/>
          <w:b/>
          <w:sz w:val="28"/>
          <w:szCs w:val="28"/>
        </w:rPr>
      </w:pPr>
    </w:p>
    <w:p w:rsidR="00252A4E" w:rsidRDefault="00E21114">
      <w:pPr>
        <w:shd w:val="clear" w:color="auto" w:fill="FFFFFF"/>
        <w:rPr>
          <w:rFonts w:hint="eastAsia"/>
          <w:lang w:val="hr-HR"/>
        </w:rPr>
      </w:pPr>
      <w:r>
        <w:rPr>
          <w:rFonts w:ascii="Times New Roman" w:hAnsi="Times New Roman" w:cs="Times New Roman"/>
          <w:b/>
          <w:sz w:val="28"/>
          <w:szCs w:val="28"/>
          <w:lang w:val="hr-HR"/>
        </w:rPr>
        <w:t>Na satu TZK obavezno je :</w:t>
      </w:r>
    </w:p>
    <w:p w:rsidR="00252A4E" w:rsidRDefault="00E21114">
      <w:pPr>
        <w:shd w:val="clear" w:color="auto" w:fill="FFFFFF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  <w:lang w:val="hr-HR"/>
        </w:rPr>
        <w:t xml:space="preserve">- redovito nositi čistu </w:t>
      </w:r>
      <w:r>
        <w:rPr>
          <w:rFonts w:ascii="Times New Roman" w:hAnsi="Times New Roman" w:cs="Times New Roman"/>
          <w:sz w:val="28"/>
          <w:szCs w:val="28"/>
          <w:lang w:val="hr-HR"/>
        </w:rPr>
        <w:t>opremu (</w:t>
      </w:r>
      <w:proofErr w:type="spellStart"/>
      <w:r>
        <w:rPr>
          <w:rFonts w:ascii="Times New Roman" w:hAnsi="Times New Roman" w:cs="Times New Roman"/>
          <w:sz w:val="28"/>
          <w:szCs w:val="28"/>
          <w:lang w:val="hr-HR"/>
        </w:rPr>
        <w:t>majca</w:t>
      </w:r>
      <w:proofErr w:type="spellEnd"/>
      <w:r>
        <w:rPr>
          <w:rFonts w:ascii="Times New Roman" w:hAnsi="Times New Roman" w:cs="Times New Roman"/>
          <w:sz w:val="28"/>
          <w:szCs w:val="28"/>
          <w:lang w:val="hr-HR"/>
        </w:rPr>
        <w:t xml:space="preserve">, kratke hlače, </w:t>
      </w:r>
      <w:proofErr w:type="spellStart"/>
      <w:r>
        <w:rPr>
          <w:rFonts w:ascii="Times New Roman" w:hAnsi="Times New Roman" w:cs="Times New Roman"/>
          <w:sz w:val="28"/>
          <w:szCs w:val="28"/>
          <w:lang w:val="hr-HR"/>
        </w:rPr>
        <w:t>tajice,trenirka</w:t>
      </w:r>
      <w:proofErr w:type="spellEnd"/>
      <w:r>
        <w:rPr>
          <w:rFonts w:ascii="Times New Roman" w:hAnsi="Times New Roman" w:cs="Times New Roman"/>
          <w:sz w:val="28"/>
          <w:szCs w:val="28"/>
          <w:lang w:val="hr-HR"/>
        </w:rPr>
        <w:t xml:space="preserve">  i čiste tenisice)</w:t>
      </w:r>
    </w:p>
    <w:p w:rsidR="00252A4E" w:rsidRDefault="00E21114">
      <w:pPr>
        <w:shd w:val="clear" w:color="auto" w:fill="FFFFFF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  <w:lang w:val="hr-HR"/>
        </w:rPr>
        <w:t xml:space="preserve">Prati se i vrednuje donošenje opreme za rad (blok sat): </w:t>
      </w:r>
    </w:p>
    <w:p w:rsidR="00252A4E" w:rsidRDefault="00E21114">
      <w:pPr>
        <w:numPr>
          <w:ilvl w:val="0"/>
          <w:numId w:val="1"/>
        </w:numPr>
        <w:shd w:val="clear" w:color="auto" w:fill="FFFFFF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  <w:lang w:val="hr-HR"/>
        </w:rPr>
        <w:t>učenik redovito donosi opremu za rad – ocjena 5</w:t>
      </w:r>
    </w:p>
    <w:p w:rsidR="00252A4E" w:rsidRDefault="00E21114">
      <w:pPr>
        <w:numPr>
          <w:ilvl w:val="0"/>
          <w:numId w:val="1"/>
        </w:numPr>
        <w:shd w:val="clear" w:color="auto" w:fill="FFFFFF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  <w:lang w:val="hr-HR"/>
        </w:rPr>
        <w:t>učenik uglavnom donosi opremu za rad (2x nema opremu za rad) - ocjena 4</w:t>
      </w:r>
    </w:p>
    <w:p w:rsidR="00252A4E" w:rsidRDefault="00E21114">
      <w:pPr>
        <w:numPr>
          <w:ilvl w:val="0"/>
          <w:numId w:val="1"/>
        </w:numPr>
        <w:shd w:val="clear" w:color="auto" w:fill="FFFFFF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  <w:lang w:val="hr-HR"/>
        </w:rPr>
        <w:t xml:space="preserve">učenik ne donosi opremu za rad (4x </w:t>
      </w:r>
      <w:bookmarkStart w:id="2" w:name="__DdeLink__4566_1134356237"/>
      <w:r>
        <w:rPr>
          <w:rFonts w:ascii="Times New Roman" w:hAnsi="Times New Roman" w:cs="Times New Roman"/>
          <w:sz w:val="28"/>
          <w:szCs w:val="28"/>
          <w:lang w:val="hr-HR"/>
        </w:rPr>
        <w:t>nema opremu za rad) - ocjena</w:t>
      </w:r>
      <w:bookmarkEnd w:id="2"/>
      <w:r>
        <w:rPr>
          <w:rFonts w:ascii="Times New Roman" w:hAnsi="Times New Roman" w:cs="Times New Roman"/>
          <w:sz w:val="28"/>
          <w:szCs w:val="28"/>
          <w:lang w:val="hr-HR"/>
        </w:rPr>
        <w:t xml:space="preserve"> 3</w:t>
      </w:r>
    </w:p>
    <w:p w:rsidR="00252A4E" w:rsidRDefault="00E21114">
      <w:pPr>
        <w:numPr>
          <w:ilvl w:val="0"/>
          <w:numId w:val="1"/>
        </w:numPr>
        <w:shd w:val="clear" w:color="auto" w:fill="FFFFFF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  <w:lang w:val="hr-HR"/>
        </w:rPr>
        <w:t xml:space="preserve">učenik ne donosi opremu za rad (6x </w:t>
      </w:r>
      <w:bookmarkStart w:id="3" w:name="__DdeLink__4566_11343562371"/>
      <w:r>
        <w:rPr>
          <w:rFonts w:ascii="Times New Roman" w:hAnsi="Times New Roman" w:cs="Times New Roman"/>
          <w:sz w:val="28"/>
          <w:szCs w:val="28"/>
          <w:lang w:val="hr-HR"/>
        </w:rPr>
        <w:t>nema opremu za rad) - ocjena</w:t>
      </w:r>
      <w:bookmarkEnd w:id="3"/>
      <w:r>
        <w:rPr>
          <w:rFonts w:ascii="Times New Roman" w:hAnsi="Times New Roman" w:cs="Times New Roman"/>
          <w:sz w:val="28"/>
          <w:szCs w:val="28"/>
          <w:lang w:val="hr-HR"/>
        </w:rPr>
        <w:t xml:space="preserve"> 2</w:t>
      </w:r>
    </w:p>
    <w:p w:rsidR="00252A4E" w:rsidRDefault="00E21114">
      <w:pPr>
        <w:numPr>
          <w:ilvl w:val="0"/>
          <w:numId w:val="1"/>
        </w:numPr>
        <w:shd w:val="clear" w:color="auto" w:fill="FFFFFF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  <w:lang w:val="hr-HR"/>
        </w:rPr>
        <w:t>učenik ne želi donositi opremu za rad – ocjena 1</w:t>
      </w:r>
    </w:p>
    <w:p w:rsidR="00252A4E" w:rsidRDefault="00E21114">
      <w:pPr>
        <w:shd w:val="clear" w:color="auto" w:fill="FFFFFF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  <w:lang w:val="hr-HR"/>
        </w:rPr>
        <w:t>- voditi brigu o zdravstveno – navikama (presvlači se u čistu i suhu odjeću</w:t>
      </w:r>
      <w:r>
        <w:rPr>
          <w:rFonts w:ascii="Times New Roman" w:hAnsi="Times New Roman" w:cs="Times New Roman"/>
          <w:sz w:val="28"/>
          <w:szCs w:val="28"/>
          <w:lang w:val="hr-HR"/>
        </w:rPr>
        <w:t xml:space="preserve"> nakon sata)</w:t>
      </w:r>
    </w:p>
    <w:p w:rsidR="00252A4E" w:rsidRDefault="00E21114">
      <w:pPr>
        <w:shd w:val="clear" w:color="auto" w:fill="FFFFFF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  <w:lang w:val="hr-HR"/>
        </w:rPr>
        <w:t>- aktivno sudjelovati u izvršavanju zadanih aktivnost</w:t>
      </w:r>
    </w:p>
    <w:p w:rsidR="00252A4E" w:rsidRDefault="00E21114">
      <w:pPr>
        <w:shd w:val="clear" w:color="auto" w:fill="FFFFFF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  <w:lang w:val="hr-HR"/>
        </w:rPr>
        <w:t>- pristojno se ponašati  prema učitelju/ci  i drugim učenicima u razredu</w:t>
      </w:r>
    </w:p>
    <w:p w:rsidR="00252A4E" w:rsidRDefault="00E21114">
      <w:pPr>
        <w:shd w:val="clear" w:color="auto" w:fill="FFFFFF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  <w:lang w:val="hr-HR"/>
        </w:rPr>
        <w:t xml:space="preserve">- poštivati dogovorena pravila </w:t>
      </w:r>
    </w:p>
    <w:p w:rsidR="00252A4E" w:rsidRDefault="00E21114">
      <w:pPr>
        <w:shd w:val="clear" w:color="auto" w:fill="FFFFFF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  <w:lang w:val="hr-HR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donesti</w:t>
      </w:r>
      <w:proofErr w:type="spellEnd"/>
      <w:r>
        <w:rPr>
          <w:rFonts w:ascii="Times New Roman" w:hAnsi="Times New Roman" w:cs="Times New Roman"/>
          <w:sz w:val="28"/>
          <w:szCs w:val="28"/>
          <w:lang w:val="hr-HR"/>
        </w:rPr>
        <w:t xml:space="preserve"> liječničku </w:t>
      </w:r>
      <w:proofErr w:type="spellStart"/>
      <w:r>
        <w:rPr>
          <w:rFonts w:ascii="Times New Roman" w:hAnsi="Times New Roman" w:cs="Times New Roman"/>
          <w:sz w:val="28"/>
          <w:szCs w:val="28"/>
        </w:rPr>
        <w:t>ispričnicu</w:t>
      </w:r>
      <w:proofErr w:type="spellEnd"/>
      <w:r>
        <w:rPr>
          <w:rFonts w:ascii="Times New Roman" w:hAnsi="Times New Roman" w:cs="Times New Roman"/>
          <w:sz w:val="28"/>
          <w:szCs w:val="28"/>
          <w:lang w:val="hr-HR"/>
        </w:rPr>
        <w:t xml:space="preserve"> ako učenik ne radi nastavu više od dva puta, te pisa</w:t>
      </w:r>
      <w:r>
        <w:rPr>
          <w:rFonts w:ascii="Times New Roman" w:hAnsi="Times New Roman" w:cs="Times New Roman"/>
          <w:sz w:val="28"/>
          <w:szCs w:val="28"/>
          <w:lang w:val="hr-HR"/>
        </w:rPr>
        <w:t>nu ispričnicu od roditelja ako se radi o jednom satu.</w:t>
      </w:r>
    </w:p>
    <w:p w:rsidR="00252A4E" w:rsidRDefault="00252A4E">
      <w:pPr>
        <w:shd w:val="clear" w:color="auto" w:fill="FFFFFF"/>
        <w:rPr>
          <w:rFonts w:ascii="Times New Roman" w:hAnsi="Times New Roman" w:cs="Times New Roman"/>
          <w:sz w:val="28"/>
          <w:szCs w:val="28"/>
          <w:lang w:val="hr-HR"/>
        </w:rPr>
      </w:pPr>
    </w:p>
    <w:p w:rsidR="00252A4E" w:rsidRDefault="00E21114">
      <w:pPr>
        <w:shd w:val="clear" w:color="auto" w:fill="FFFFFF"/>
        <w:rPr>
          <w:rFonts w:hint="eastAsia"/>
        </w:rPr>
      </w:pPr>
      <w:bookmarkStart w:id="4" w:name="__DdeLink__6034_1863299014"/>
      <w:bookmarkEnd w:id="4"/>
      <w:r>
        <w:rPr>
          <w:rFonts w:ascii="Times New Roman" w:hAnsi="Times New Roman" w:cs="Times New Roman"/>
          <w:sz w:val="28"/>
          <w:szCs w:val="28"/>
          <w:lang w:val="hr-HR"/>
        </w:rPr>
        <w:t xml:space="preserve">Učenicima će na zadnjem satu svakog mjeseca biti upisana jedna ocjena kao ogledalo njegovog odgojno-obrazovnog učinka i napretka. </w:t>
      </w:r>
    </w:p>
    <w:p w:rsidR="00252A4E" w:rsidRDefault="00252A4E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bookmarkStart w:id="5" w:name="__DdeLink__6034_18632990141"/>
      <w:bookmarkEnd w:id="5"/>
    </w:p>
    <w:p w:rsidR="007C2C0E" w:rsidRDefault="007C2C0E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7C2C0E" w:rsidRDefault="007C2C0E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7C2C0E" w:rsidRDefault="007C2C0E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7C2C0E" w:rsidRDefault="007C2C0E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7C2C0E" w:rsidRDefault="007C2C0E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7C2C0E" w:rsidRPr="007C2C0E" w:rsidRDefault="007C2C0E" w:rsidP="007C2C0E">
      <w:pPr>
        <w:pStyle w:val="Standard"/>
        <w:spacing w:before="280" w:after="280"/>
        <w:jc w:val="center"/>
        <w:rPr>
          <w:b/>
          <w:sz w:val="26"/>
        </w:rPr>
      </w:pPr>
      <w:r w:rsidRPr="007C2C0E">
        <w:rPr>
          <w:b/>
          <w:sz w:val="26"/>
        </w:rPr>
        <w:lastRenderedPageBreak/>
        <w:t>KRITERIJI VREDNOVANJA SASTAVNICA OCJENA IZ</w:t>
      </w:r>
      <w:r w:rsidRPr="007C2C0E">
        <w:rPr>
          <w:b/>
          <w:sz w:val="26"/>
        </w:rPr>
        <w:t xml:space="preserve"> </w:t>
      </w:r>
      <w:r w:rsidRPr="007C2C0E">
        <w:rPr>
          <w:b/>
          <w:sz w:val="26"/>
        </w:rPr>
        <w:t>TJELESNE I ZDRAVSTVENE KULTURE</w:t>
      </w:r>
      <w:r w:rsidRPr="007C2C0E">
        <w:rPr>
          <w:b/>
          <w:sz w:val="26"/>
        </w:rPr>
        <w:br/>
        <w:t>5. – 8. RAZRED</w:t>
      </w:r>
    </w:p>
    <w:p w:rsidR="007C2C0E" w:rsidRPr="007C2C0E" w:rsidRDefault="007C2C0E" w:rsidP="007C2C0E">
      <w:pPr>
        <w:pStyle w:val="Standard"/>
        <w:spacing w:before="280" w:after="280"/>
        <w:jc w:val="right"/>
        <w:rPr>
          <w:rFonts w:hint="eastAsia"/>
          <w:b/>
        </w:rPr>
      </w:pPr>
      <w:r w:rsidRPr="007C2C0E">
        <w:rPr>
          <w:b/>
        </w:rPr>
        <w:t>Učiteljic</w:t>
      </w:r>
      <w:r>
        <w:rPr>
          <w:b/>
        </w:rPr>
        <w:t xml:space="preserve">e: </w:t>
      </w:r>
      <w:r w:rsidRPr="007C2C0E">
        <w:rPr>
          <w:b/>
        </w:rPr>
        <w:t xml:space="preserve">Sunčica </w:t>
      </w:r>
      <w:proofErr w:type="spellStart"/>
      <w:r w:rsidRPr="007C2C0E">
        <w:rPr>
          <w:b/>
        </w:rPr>
        <w:t>Vindiš</w:t>
      </w:r>
      <w:proofErr w:type="spellEnd"/>
      <w:r>
        <w:rPr>
          <w:b/>
        </w:rPr>
        <w:t xml:space="preserve">, Vesna </w:t>
      </w:r>
      <w:proofErr w:type="spellStart"/>
      <w:r>
        <w:rPr>
          <w:b/>
        </w:rPr>
        <w:t>Kašner</w:t>
      </w:r>
      <w:proofErr w:type="spellEnd"/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04"/>
        <w:gridCol w:w="10984"/>
      </w:tblGrid>
      <w:tr w:rsidR="007C2C0E" w:rsidTr="007C2C0E">
        <w:tblPrEx>
          <w:tblCellMar>
            <w:top w:w="0" w:type="dxa"/>
            <w:bottom w:w="0" w:type="dxa"/>
          </w:tblCellMar>
        </w:tblPrEx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C0E" w:rsidRDefault="007C2C0E" w:rsidP="009904BF">
            <w:pPr>
              <w:pStyle w:val="Standard"/>
              <w:widowControl w:val="0"/>
              <w:rPr>
                <w:rFonts w:eastAsia="Calibri"/>
                <w:lang w:eastAsia="hr-HR"/>
              </w:rPr>
            </w:pPr>
            <w:r>
              <w:rPr>
                <w:rFonts w:eastAsia="Calibri"/>
                <w:lang w:eastAsia="hr-HR"/>
              </w:rPr>
              <w:t>MOTORIČKA ZNANJA</w:t>
            </w:r>
          </w:p>
        </w:tc>
      </w:tr>
      <w:tr w:rsidR="007C2C0E" w:rsidTr="007C2C0E">
        <w:tblPrEx>
          <w:tblCellMar>
            <w:top w:w="0" w:type="dxa"/>
            <w:bottom w:w="0" w:type="dxa"/>
          </w:tblCellMar>
        </w:tblPrEx>
        <w:tc>
          <w:tcPr>
            <w:tcW w:w="10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C0E" w:rsidRDefault="007C2C0E" w:rsidP="009904BF">
            <w:pPr>
              <w:pStyle w:val="Standard"/>
              <w:widowControl w:val="0"/>
              <w:rPr>
                <w:rFonts w:eastAsia="Calibri"/>
                <w:i/>
                <w:iCs/>
                <w:sz w:val="28"/>
                <w:szCs w:val="28"/>
              </w:rPr>
            </w:pPr>
            <w:r>
              <w:rPr>
                <w:rFonts w:eastAsia="Calibri"/>
                <w:i/>
                <w:iCs/>
                <w:sz w:val="28"/>
                <w:szCs w:val="28"/>
              </w:rPr>
              <w:t>Odličan (5)</w:t>
            </w:r>
          </w:p>
        </w:tc>
        <w:tc>
          <w:tcPr>
            <w:tcW w:w="3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C0E" w:rsidRDefault="007C2C0E" w:rsidP="009904BF">
            <w:pPr>
              <w:pStyle w:val="Standard"/>
              <w:widowControl w:val="0"/>
              <w:rPr>
                <w:rFonts w:eastAsia="Calibri"/>
                <w:lang w:eastAsia="hr-HR"/>
              </w:rPr>
            </w:pPr>
            <w:r>
              <w:rPr>
                <w:rFonts w:eastAsia="Calibri"/>
                <w:lang w:eastAsia="hr-HR"/>
              </w:rPr>
              <w:t>Programska jedinica usvojena u potpunosti.</w:t>
            </w:r>
          </w:p>
          <w:p w:rsidR="007C2C0E" w:rsidRDefault="007C2C0E" w:rsidP="009904BF">
            <w:pPr>
              <w:pStyle w:val="Standard"/>
              <w:widowControl w:val="0"/>
              <w:rPr>
                <w:rFonts w:hint="eastAsia"/>
              </w:rPr>
            </w:pPr>
            <w:r>
              <w:rPr>
                <w:rFonts w:eastAsia="Calibri"/>
                <w:lang w:eastAsia="hr-HR"/>
              </w:rPr>
              <w:t>Učenik nema poteškoća u savladavanju motoričkog zadataka (tehničkog</w:t>
            </w:r>
          </w:p>
          <w:p w:rsidR="007C2C0E" w:rsidRDefault="007C2C0E" w:rsidP="009904BF">
            <w:pPr>
              <w:pStyle w:val="Standard"/>
              <w:widowControl w:val="0"/>
              <w:rPr>
                <w:rFonts w:hint="eastAsia"/>
              </w:rPr>
            </w:pPr>
            <w:r>
              <w:rPr>
                <w:rFonts w:eastAsia="Calibri"/>
                <w:lang w:eastAsia="hr-HR"/>
              </w:rPr>
              <w:t>elementa ili strukture gibanja), a tehnička izvedba je izuzetna bez većih ili manjih pogrešaka.</w:t>
            </w:r>
          </w:p>
          <w:p w:rsidR="007C2C0E" w:rsidRDefault="007C2C0E" w:rsidP="009904BF">
            <w:pPr>
              <w:pStyle w:val="Standard"/>
              <w:widowControl w:val="0"/>
              <w:rPr>
                <w:rFonts w:hint="eastAsia"/>
              </w:rPr>
            </w:pPr>
            <w:r>
              <w:rPr>
                <w:rFonts w:eastAsia="Calibri"/>
                <w:lang w:eastAsia="hr-HR"/>
              </w:rPr>
              <w:t>Motoričko znanje primjenjuje u svim situacijama, na ispravan način.</w:t>
            </w:r>
          </w:p>
          <w:p w:rsidR="007C2C0E" w:rsidRDefault="007C2C0E" w:rsidP="009904BF">
            <w:pPr>
              <w:pStyle w:val="Standard"/>
              <w:widowControl w:val="0"/>
              <w:rPr>
                <w:rFonts w:hint="eastAsia"/>
              </w:rPr>
            </w:pPr>
            <w:r>
              <w:rPr>
                <w:rFonts w:eastAsia="Calibri"/>
                <w:lang w:eastAsia="hr-HR"/>
              </w:rPr>
              <w:t>Učenik je izuzetno pedantan, savjestan i precizan, te brine o kvaliteti svoga rada.</w:t>
            </w:r>
          </w:p>
          <w:p w:rsidR="007C2C0E" w:rsidRDefault="007C2C0E" w:rsidP="009904BF">
            <w:pPr>
              <w:pStyle w:val="Standard"/>
              <w:widowControl w:val="0"/>
              <w:rPr>
                <w:rFonts w:eastAsia="Calibri"/>
                <w:lang w:eastAsia="hr-HR"/>
              </w:rPr>
            </w:pPr>
            <w:r>
              <w:rPr>
                <w:rFonts w:eastAsia="Calibri"/>
                <w:lang w:eastAsia="hr-HR"/>
              </w:rPr>
              <w:t>Zadatke izvršava s oduševljenjem i preuzima odgovornost za napredovanje u osobnom razvoju.</w:t>
            </w:r>
          </w:p>
        </w:tc>
      </w:tr>
      <w:tr w:rsidR="007C2C0E" w:rsidTr="007C2C0E">
        <w:tblPrEx>
          <w:tblCellMar>
            <w:top w:w="0" w:type="dxa"/>
            <w:bottom w:w="0" w:type="dxa"/>
          </w:tblCellMar>
        </w:tblPrEx>
        <w:tc>
          <w:tcPr>
            <w:tcW w:w="10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C0E" w:rsidRDefault="007C2C0E" w:rsidP="009904BF">
            <w:pPr>
              <w:pStyle w:val="Standard"/>
              <w:widowControl w:val="0"/>
              <w:rPr>
                <w:rFonts w:eastAsia="Calibri"/>
                <w:i/>
                <w:iCs/>
                <w:sz w:val="28"/>
                <w:szCs w:val="28"/>
              </w:rPr>
            </w:pPr>
            <w:r>
              <w:rPr>
                <w:rFonts w:eastAsia="Calibri"/>
                <w:i/>
                <w:iCs/>
                <w:sz w:val="28"/>
                <w:szCs w:val="28"/>
              </w:rPr>
              <w:t>Vrlo dobar (4)</w:t>
            </w:r>
          </w:p>
        </w:tc>
        <w:tc>
          <w:tcPr>
            <w:tcW w:w="3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C0E" w:rsidRDefault="007C2C0E" w:rsidP="009904BF">
            <w:pPr>
              <w:pStyle w:val="Standard"/>
              <w:widowControl w:val="0"/>
              <w:rPr>
                <w:rFonts w:eastAsia="Calibri"/>
                <w:lang w:eastAsia="hr-HR"/>
              </w:rPr>
            </w:pPr>
            <w:r>
              <w:rPr>
                <w:rFonts w:eastAsia="Calibri"/>
                <w:lang w:eastAsia="hr-HR"/>
              </w:rPr>
              <w:t>Programska jedinica usvojena gotovo u potpunosti.</w:t>
            </w:r>
          </w:p>
          <w:p w:rsidR="007C2C0E" w:rsidRDefault="007C2C0E" w:rsidP="009904BF">
            <w:pPr>
              <w:pStyle w:val="Standard"/>
              <w:widowControl w:val="0"/>
              <w:rPr>
                <w:rFonts w:hint="eastAsia"/>
              </w:rPr>
            </w:pPr>
            <w:r>
              <w:rPr>
                <w:rFonts w:eastAsia="Calibri"/>
                <w:lang w:eastAsia="hr-HR"/>
              </w:rPr>
              <w:t>Učenik nema poteškoća u savladavanju motoričkih zadataka (tehničkog</w:t>
            </w:r>
          </w:p>
          <w:p w:rsidR="007C2C0E" w:rsidRDefault="007C2C0E" w:rsidP="009904BF">
            <w:pPr>
              <w:pStyle w:val="Standard"/>
              <w:widowControl w:val="0"/>
              <w:rPr>
                <w:rFonts w:hint="eastAsia"/>
              </w:rPr>
            </w:pPr>
            <w:r>
              <w:rPr>
                <w:rFonts w:eastAsia="Calibri"/>
                <w:lang w:eastAsia="hr-HR"/>
              </w:rPr>
              <w:t>elementa ili strukture gibanja), ali tehnička izvedba nije na očekivanoj razini, jer postoje manja odstupanja.</w:t>
            </w:r>
          </w:p>
          <w:p w:rsidR="007C2C0E" w:rsidRDefault="007C2C0E" w:rsidP="009904BF">
            <w:pPr>
              <w:pStyle w:val="Standard"/>
              <w:widowControl w:val="0"/>
              <w:rPr>
                <w:rFonts w:eastAsia="Calibri"/>
                <w:lang w:eastAsia="hr-HR"/>
              </w:rPr>
            </w:pPr>
            <w:r>
              <w:rPr>
                <w:rFonts w:eastAsia="Calibri"/>
                <w:lang w:eastAsia="hr-HR"/>
              </w:rPr>
              <w:t>Motoričko znanje primjenjuje uz male korekcije.</w:t>
            </w:r>
          </w:p>
          <w:p w:rsidR="007C2C0E" w:rsidRDefault="007C2C0E" w:rsidP="009904BF">
            <w:pPr>
              <w:pStyle w:val="Standard"/>
              <w:widowControl w:val="0"/>
              <w:rPr>
                <w:rFonts w:eastAsia="Calibri"/>
                <w:lang w:eastAsia="hr-HR"/>
              </w:rPr>
            </w:pPr>
            <w:r>
              <w:rPr>
                <w:rFonts w:eastAsia="Calibri"/>
                <w:lang w:eastAsia="hr-HR"/>
              </w:rPr>
              <w:t>Učenik izvršava zadatke koji ne prelaze njegove mogućnosti.</w:t>
            </w:r>
          </w:p>
          <w:p w:rsidR="007C2C0E" w:rsidRDefault="007C2C0E" w:rsidP="009904BF">
            <w:pPr>
              <w:pStyle w:val="Standard"/>
              <w:widowControl w:val="0"/>
              <w:rPr>
                <w:rFonts w:hint="eastAsia"/>
              </w:rPr>
            </w:pPr>
            <w:r>
              <w:rPr>
                <w:rFonts w:eastAsia="Calibri"/>
                <w:lang w:eastAsia="hr-HR"/>
              </w:rPr>
              <w:t>Traži pomoć ili savjet samo kada mu je potrebno.</w:t>
            </w:r>
          </w:p>
          <w:p w:rsidR="007C2C0E" w:rsidRDefault="007C2C0E" w:rsidP="009904BF">
            <w:pPr>
              <w:pStyle w:val="Standard"/>
              <w:widowControl w:val="0"/>
              <w:rPr>
                <w:rFonts w:eastAsia="Calibri"/>
                <w:lang w:eastAsia="hr-HR"/>
              </w:rPr>
            </w:pPr>
            <w:r>
              <w:rPr>
                <w:rFonts w:eastAsia="Calibri"/>
                <w:lang w:eastAsia="hr-HR"/>
              </w:rPr>
              <w:t>Rado ispunjava zadatke, sluša pažljivo i surađuje u radu.</w:t>
            </w:r>
          </w:p>
        </w:tc>
      </w:tr>
      <w:tr w:rsidR="007C2C0E" w:rsidTr="007C2C0E">
        <w:tblPrEx>
          <w:tblCellMar>
            <w:top w:w="0" w:type="dxa"/>
            <w:bottom w:w="0" w:type="dxa"/>
          </w:tblCellMar>
        </w:tblPrEx>
        <w:tc>
          <w:tcPr>
            <w:tcW w:w="10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C0E" w:rsidRDefault="007C2C0E" w:rsidP="009904BF">
            <w:pPr>
              <w:pStyle w:val="Standard"/>
              <w:widowControl w:val="0"/>
              <w:rPr>
                <w:rFonts w:eastAsia="Calibri"/>
                <w:i/>
                <w:iCs/>
                <w:sz w:val="28"/>
                <w:szCs w:val="28"/>
              </w:rPr>
            </w:pPr>
            <w:r>
              <w:rPr>
                <w:rFonts w:eastAsia="Calibri"/>
                <w:i/>
                <w:iCs/>
                <w:sz w:val="28"/>
                <w:szCs w:val="28"/>
              </w:rPr>
              <w:t>Dobar (3)</w:t>
            </w:r>
          </w:p>
        </w:tc>
        <w:tc>
          <w:tcPr>
            <w:tcW w:w="3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C0E" w:rsidRDefault="007C2C0E" w:rsidP="009904BF">
            <w:pPr>
              <w:pStyle w:val="Standard"/>
              <w:widowControl w:val="0"/>
              <w:rPr>
                <w:rFonts w:eastAsia="Calibri"/>
                <w:lang w:eastAsia="hr-HR"/>
              </w:rPr>
            </w:pPr>
            <w:r>
              <w:rPr>
                <w:rFonts w:eastAsia="Calibri"/>
                <w:lang w:eastAsia="hr-HR"/>
              </w:rPr>
              <w:t>Programska jedinica usvojena većim dijelom.</w:t>
            </w:r>
          </w:p>
          <w:p w:rsidR="007C2C0E" w:rsidRDefault="007C2C0E" w:rsidP="009904BF">
            <w:pPr>
              <w:pStyle w:val="Standard"/>
              <w:widowControl w:val="0"/>
              <w:rPr>
                <w:rFonts w:eastAsia="Calibri"/>
                <w:lang w:eastAsia="hr-HR"/>
              </w:rPr>
            </w:pPr>
            <w:r>
              <w:rPr>
                <w:rFonts w:eastAsia="Calibri"/>
                <w:lang w:eastAsia="hr-HR"/>
              </w:rPr>
              <w:t>Učenik s malim poteškoćama savladava motoričke zadatke, a tehnička</w:t>
            </w:r>
          </w:p>
          <w:p w:rsidR="007C2C0E" w:rsidRDefault="007C2C0E" w:rsidP="009904BF">
            <w:pPr>
              <w:pStyle w:val="Standard"/>
              <w:widowControl w:val="0"/>
              <w:rPr>
                <w:rFonts w:hint="eastAsia"/>
              </w:rPr>
            </w:pPr>
            <w:r>
              <w:rPr>
                <w:rFonts w:eastAsia="Calibri"/>
                <w:lang w:eastAsia="hr-HR"/>
              </w:rPr>
              <w:t>izvedba mu je površna i nesigurna, te mu je potrebna pomoć ili savjet u</w:t>
            </w:r>
          </w:p>
          <w:p w:rsidR="007C2C0E" w:rsidRDefault="007C2C0E" w:rsidP="009904BF">
            <w:pPr>
              <w:pStyle w:val="Standard"/>
              <w:widowControl w:val="0"/>
              <w:rPr>
                <w:rFonts w:eastAsia="Calibri"/>
                <w:lang w:eastAsia="hr-HR"/>
              </w:rPr>
            </w:pPr>
            <w:r>
              <w:rPr>
                <w:rFonts w:eastAsia="Calibri"/>
                <w:lang w:eastAsia="hr-HR"/>
              </w:rPr>
              <w:t>izvedbi.</w:t>
            </w:r>
          </w:p>
          <w:p w:rsidR="007C2C0E" w:rsidRDefault="007C2C0E" w:rsidP="009904BF">
            <w:pPr>
              <w:pStyle w:val="Standard"/>
              <w:widowControl w:val="0"/>
              <w:rPr>
                <w:rFonts w:hint="eastAsia"/>
              </w:rPr>
            </w:pPr>
            <w:r>
              <w:rPr>
                <w:rFonts w:eastAsia="Calibri"/>
                <w:lang w:eastAsia="hr-HR"/>
              </w:rPr>
              <w:t>Primjena znanja teško je izvediva.</w:t>
            </w:r>
          </w:p>
          <w:p w:rsidR="007C2C0E" w:rsidRDefault="007C2C0E" w:rsidP="009904BF">
            <w:pPr>
              <w:pStyle w:val="Standard"/>
              <w:widowControl w:val="0"/>
              <w:rPr>
                <w:rFonts w:hint="eastAsia"/>
              </w:rPr>
            </w:pPr>
            <w:r>
              <w:rPr>
                <w:rFonts w:eastAsia="Calibri"/>
                <w:lang w:eastAsia="hr-HR"/>
              </w:rPr>
              <w:t>Učenik nema dovoljno strpljenja, te se zadovoljava djelomičnim rezultatima. Kod poteškoća odustaje od daljnjeg nastojanja u radu i zaostaje za drugima.</w:t>
            </w:r>
          </w:p>
        </w:tc>
      </w:tr>
      <w:tr w:rsidR="007C2C0E" w:rsidTr="007C2C0E">
        <w:tblPrEx>
          <w:tblCellMar>
            <w:top w:w="0" w:type="dxa"/>
            <w:bottom w:w="0" w:type="dxa"/>
          </w:tblCellMar>
        </w:tblPrEx>
        <w:tc>
          <w:tcPr>
            <w:tcW w:w="10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C0E" w:rsidRDefault="007C2C0E" w:rsidP="009904BF">
            <w:pPr>
              <w:pStyle w:val="Standard"/>
              <w:widowControl w:val="0"/>
              <w:rPr>
                <w:rFonts w:eastAsia="Calibri"/>
                <w:i/>
                <w:iCs/>
                <w:sz w:val="28"/>
                <w:szCs w:val="28"/>
              </w:rPr>
            </w:pPr>
            <w:r>
              <w:rPr>
                <w:rFonts w:eastAsia="Calibri"/>
                <w:i/>
                <w:iCs/>
                <w:sz w:val="28"/>
                <w:szCs w:val="28"/>
              </w:rPr>
              <w:t>Dovoljan (2)</w:t>
            </w:r>
          </w:p>
        </w:tc>
        <w:tc>
          <w:tcPr>
            <w:tcW w:w="3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C0E" w:rsidRDefault="007C2C0E" w:rsidP="009904BF">
            <w:pPr>
              <w:pStyle w:val="Standard"/>
              <w:widowControl w:val="0"/>
              <w:rPr>
                <w:rFonts w:eastAsia="Calibri"/>
                <w:lang w:eastAsia="hr-HR"/>
              </w:rPr>
            </w:pPr>
            <w:r>
              <w:rPr>
                <w:rFonts w:eastAsia="Calibri"/>
                <w:lang w:eastAsia="hr-HR"/>
              </w:rPr>
              <w:t>Programska jedinica usvojena djelomično.</w:t>
            </w:r>
          </w:p>
          <w:p w:rsidR="007C2C0E" w:rsidRDefault="007C2C0E" w:rsidP="009904BF">
            <w:pPr>
              <w:pStyle w:val="Standard"/>
              <w:widowControl w:val="0"/>
              <w:rPr>
                <w:rFonts w:hint="eastAsia"/>
              </w:rPr>
            </w:pPr>
            <w:r>
              <w:rPr>
                <w:rFonts w:eastAsia="Calibri"/>
                <w:lang w:eastAsia="hr-HR"/>
              </w:rPr>
              <w:t>Učenik s velikim poteškoćama savladava motorički zadatak, a o tehničkoj</w:t>
            </w:r>
          </w:p>
          <w:p w:rsidR="007C2C0E" w:rsidRDefault="007C2C0E" w:rsidP="009904BF">
            <w:pPr>
              <w:pStyle w:val="Standard"/>
              <w:widowControl w:val="0"/>
              <w:rPr>
                <w:rFonts w:eastAsia="Calibri"/>
                <w:lang w:eastAsia="hr-HR"/>
              </w:rPr>
            </w:pPr>
            <w:r>
              <w:rPr>
                <w:rFonts w:eastAsia="Calibri"/>
                <w:lang w:eastAsia="hr-HR"/>
              </w:rPr>
              <w:t>izvedbi teško se može i govoriti.</w:t>
            </w:r>
          </w:p>
          <w:p w:rsidR="007C2C0E" w:rsidRDefault="007C2C0E" w:rsidP="009904BF">
            <w:pPr>
              <w:pStyle w:val="Standard"/>
              <w:widowControl w:val="0"/>
              <w:rPr>
                <w:rFonts w:hint="eastAsia"/>
              </w:rPr>
            </w:pPr>
            <w:r>
              <w:rPr>
                <w:rFonts w:eastAsia="Calibri"/>
                <w:lang w:eastAsia="hr-HR"/>
              </w:rPr>
              <w:t>Primjena znanja poprilično loša.</w:t>
            </w:r>
          </w:p>
          <w:p w:rsidR="007C2C0E" w:rsidRDefault="007C2C0E" w:rsidP="009904BF">
            <w:pPr>
              <w:pStyle w:val="Standard"/>
              <w:widowControl w:val="0"/>
              <w:rPr>
                <w:rFonts w:hint="eastAsia"/>
              </w:rPr>
            </w:pPr>
            <w:r>
              <w:rPr>
                <w:rFonts w:eastAsia="Calibri"/>
                <w:lang w:eastAsia="hr-HR"/>
              </w:rPr>
              <w:t>Učenik je površan i nezainteresiran, te ne brine o kvaliteti svoga rada.</w:t>
            </w:r>
          </w:p>
        </w:tc>
      </w:tr>
      <w:tr w:rsidR="007C2C0E" w:rsidTr="007C2C0E">
        <w:tblPrEx>
          <w:tblCellMar>
            <w:top w:w="0" w:type="dxa"/>
            <w:bottom w:w="0" w:type="dxa"/>
          </w:tblCellMar>
        </w:tblPrEx>
        <w:tc>
          <w:tcPr>
            <w:tcW w:w="10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C0E" w:rsidRDefault="007C2C0E" w:rsidP="009904BF">
            <w:pPr>
              <w:pStyle w:val="Standard"/>
              <w:widowControl w:val="0"/>
              <w:rPr>
                <w:rFonts w:eastAsia="Calibri"/>
                <w:i/>
                <w:iCs/>
                <w:sz w:val="28"/>
                <w:szCs w:val="28"/>
              </w:rPr>
            </w:pPr>
            <w:r>
              <w:rPr>
                <w:rFonts w:eastAsia="Calibri"/>
                <w:i/>
                <w:iCs/>
                <w:sz w:val="28"/>
                <w:szCs w:val="28"/>
              </w:rPr>
              <w:t>Nedovoljan (1)</w:t>
            </w:r>
          </w:p>
        </w:tc>
        <w:tc>
          <w:tcPr>
            <w:tcW w:w="3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C0E" w:rsidRDefault="007C2C0E" w:rsidP="009904BF">
            <w:pPr>
              <w:pStyle w:val="Standard"/>
              <w:widowControl w:val="0"/>
              <w:rPr>
                <w:rFonts w:eastAsia="Calibri"/>
                <w:lang w:eastAsia="hr-HR"/>
              </w:rPr>
            </w:pPr>
            <w:r>
              <w:rPr>
                <w:rFonts w:eastAsia="Calibri"/>
                <w:lang w:eastAsia="hr-HR"/>
              </w:rPr>
              <w:t>Programska jedinica nije usvojena.</w:t>
            </w:r>
          </w:p>
          <w:p w:rsidR="007C2C0E" w:rsidRDefault="007C2C0E" w:rsidP="009904BF">
            <w:pPr>
              <w:pStyle w:val="Standard"/>
              <w:widowControl w:val="0"/>
              <w:rPr>
                <w:rFonts w:hint="eastAsia"/>
              </w:rPr>
            </w:pPr>
            <w:r>
              <w:rPr>
                <w:rFonts w:eastAsia="Calibri"/>
                <w:lang w:eastAsia="hr-HR"/>
              </w:rPr>
              <w:t>Učenik ne može ili ne želi izvesti zadatak, niti na učiteljev poticaj i pomoć (asistenciju).</w:t>
            </w:r>
          </w:p>
          <w:p w:rsidR="007C2C0E" w:rsidRDefault="007C2C0E" w:rsidP="009904BF">
            <w:pPr>
              <w:pStyle w:val="Standard"/>
              <w:widowControl w:val="0"/>
              <w:rPr>
                <w:rFonts w:hint="eastAsia"/>
              </w:rPr>
            </w:pPr>
            <w:r>
              <w:rPr>
                <w:rFonts w:eastAsia="Calibri"/>
                <w:lang w:eastAsia="hr-HR"/>
              </w:rPr>
              <w:t>Učenik je pasivan, a niti na poticaj se ne uključuje u rad.</w:t>
            </w:r>
          </w:p>
          <w:p w:rsidR="007C2C0E" w:rsidRDefault="007C2C0E" w:rsidP="009904BF">
            <w:pPr>
              <w:pStyle w:val="Standard"/>
              <w:widowControl w:val="0"/>
              <w:rPr>
                <w:rFonts w:hint="eastAsia"/>
              </w:rPr>
            </w:pPr>
            <w:r>
              <w:rPr>
                <w:rFonts w:eastAsia="Calibri"/>
                <w:lang w:eastAsia="hr-HR"/>
              </w:rPr>
              <w:t xml:space="preserve">Učenik ne želi raditi kada treba uložiti trud, kako bi postigao rezultate za koje ima i predispozicije i </w:t>
            </w:r>
            <w:r>
              <w:rPr>
                <w:rFonts w:eastAsia="Calibri"/>
                <w:lang w:eastAsia="hr-HR"/>
              </w:rPr>
              <w:lastRenderedPageBreak/>
              <w:t>sposobnosti.</w:t>
            </w:r>
          </w:p>
        </w:tc>
      </w:tr>
    </w:tbl>
    <w:p w:rsidR="007C2C0E" w:rsidRDefault="007C2C0E" w:rsidP="007C2C0E">
      <w:pPr>
        <w:pStyle w:val="Standard"/>
        <w:rPr>
          <w:rFonts w:eastAsia="Calibri"/>
          <w:lang w:eastAsia="hr-HR"/>
        </w:rPr>
      </w:pPr>
    </w:p>
    <w:p w:rsidR="007C2C0E" w:rsidRDefault="007C2C0E" w:rsidP="007C2C0E">
      <w:pPr>
        <w:pStyle w:val="Standard"/>
        <w:rPr>
          <w:rFonts w:eastAsia="Calibri"/>
          <w:lang w:eastAsia="hr-HR"/>
        </w:rPr>
      </w:pPr>
    </w:p>
    <w:p w:rsidR="007C2C0E" w:rsidRDefault="007C2C0E" w:rsidP="007C2C0E">
      <w:pPr>
        <w:pStyle w:val="Standard"/>
        <w:jc w:val="both"/>
        <w:rPr>
          <w:rFonts w:eastAsia="Calibri"/>
          <w:lang w:eastAsia="hr-HR"/>
        </w:rPr>
      </w:pPr>
      <w:r>
        <w:rPr>
          <w:rFonts w:eastAsia="Calibri"/>
          <w:lang w:eastAsia="hr-HR"/>
        </w:rPr>
        <w:t>MOTORIČKA DOSTIGNUĆA</w:t>
      </w:r>
    </w:p>
    <w:p w:rsidR="007C2C0E" w:rsidRDefault="007C2C0E" w:rsidP="007C2C0E">
      <w:pPr>
        <w:pStyle w:val="Standard"/>
        <w:jc w:val="both"/>
        <w:rPr>
          <w:rFonts w:eastAsia="Calibri"/>
          <w:lang w:eastAsia="hr-HR"/>
        </w:rPr>
      </w:pPr>
      <w:r>
        <w:rPr>
          <w:rFonts w:eastAsia="Calibri"/>
          <w:lang w:eastAsia="hr-HR"/>
        </w:rPr>
        <w:t xml:space="preserve"> </w:t>
      </w:r>
    </w:p>
    <w:p w:rsidR="007C2C0E" w:rsidRDefault="007C2C0E" w:rsidP="007C2C0E">
      <w:pPr>
        <w:pStyle w:val="Standard"/>
        <w:jc w:val="both"/>
        <w:rPr>
          <w:rFonts w:eastAsia="Calibri"/>
          <w:lang w:eastAsia="hr-HR"/>
        </w:rPr>
      </w:pPr>
      <w:r>
        <w:rPr>
          <w:rFonts w:eastAsia="Calibri"/>
          <w:lang w:eastAsia="hr-HR"/>
        </w:rPr>
        <w:t>Prate se i provjeravaju tijekom cijele školske godine, a vrednuju na temelju analize osobnog napretka učenika kod pojedinih normi.</w:t>
      </w:r>
    </w:p>
    <w:p w:rsidR="007C2C0E" w:rsidRDefault="007C2C0E" w:rsidP="007C2C0E">
      <w:pPr>
        <w:pStyle w:val="Standard"/>
        <w:jc w:val="both"/>
        <w:rPr>
          <w:rFonts w:eastAsia="Calibri"/>
          <w:lang w:eastAsia="hr-HR"/>
        </w:rPr>
      </w:pPr>
    </w:p>
    <w:p w:rsidR="007C2C0E" w:rsidRDefault="007C2C0E" w:rsidP="007C2C0E">
      <w:pPr>
        <w:pStyle w:val="Standard"/>
        <w:jc w:val="both"/>
        <w:rPr>
          <w:rFonts w:eastAsia="Calibri"/>
          <w:lang w:eastAsia="hr-HR"/>
        </w:rPr>
      </w:pPr>
      <w:r>
        <w:rPr>
          <w:rFonts w:eastAsia="Calibri"/>
          <w:lang w:eastAsia="hr-HR"/>
        </w:rPr>
        <w:t>To su sprega motoričkih znanja i motoričkih sposobnosti, a izražavaju se putem sposobnosti učenika da ih u konkretnoj motoričkoj aktivnosti poveže i maksimalno iskoristi radi postizanja što boljeg rezultata. Provjeravanje motoričkih postignuća temelji se na planu i programu za svaki razred zasebno, a provodi se putem testova motoričkih postignuća.</w:t>
      </w:r>
    </w:p>
    <w:p w:rsidR="007C2C0E" w:rsidRDefault="007C2C0E" w:rsidP="007C2C0E">
      <w:pPr>
        <w:pStyle w:val="Standard"/>
        <w:jc w:val="both"/>
        <w:rPr>
          <w:rFonts w:eastAsia="Calibri"/>
          <w:lang w:eastAsia="hr-HR"/>
        </w:rPr>
      </w:pPr>
      <w:r>
        <w:rPr>
          <w:rFonts w:eastAsia="Calibri"/>
          <w:lang w:eastAsia="hr-HR"/>
        </w:rPr>
        <w:t>Svaki učenik nakon određene pripreme ima tri do pet pokušaja (u iznimnim slučajevima može dobiti dodatni pokušaj) da test izvede što bolje u skladu sa svojim mogućnostima.</w:t>
      </w:r>
    </w:p>
    <w:p w:rsidR="007C2C0E" w:rsidRDefault="007C2C0E" w:rsidP="007C2C0E">
      <w:pPr>
        <w:pStyle w:val="Standard"/>
        <w:jc w:val="both"/>
        <w:rPr>
          <w:rFonts w:eastAsia="Calibri"/>
          <w:lang w:eastAsia="hr-HR"/>
        </w:rPr>
      </w:pPr>
      <w:r>
        <w:rPr>
          <w:rFonts w:eastAsia="Calibri"/>
          <w:lang w:eastAsia="hr-HR"/>
        </w:rPr>
        <w:t>Udio ocjena motoričkih postignuća u odnosu na ostale elemente ocjenjivanja iznosi oko 10 %, što znači da učenik može u jednom polugodištu dobiti jednu do dvije ocjene iz motoričkih postignuća. Učenik može biti i ocijenjen više puta od planiranog, na primjer; ukoliko sudjeluje na natjecanjima ili sličnim aktivnostima vezanim za TZK, ili se posebno ističe u određenim motoričkim postignućima.</w:t>
      </w:r>
    </w:p>
    <w:p w:rsidR="007C2C0E" w:rsidRDefault="007C2C0E" w:rsidP="007C2C0E">
      <w:pPr>
        <w:pStyle w:val="Standard"/>
        <w:jc w:val="both"/>
        <w:rPr>
          <w:rFonts w:eastAsia="Calibri"/>
          <w:lang w:eastAsia="hr-HR"/>
        </w:rPr>
      </w:pPr>
      <w:r>
        <w:rPr>
          <w:rFonts w:eastAsia="Calibri"/>
          <w:lang w:eastAsia="hr-HR"/>
        </w:rPr>
        <w:t>Kriterij ocjenjivanja je različit za dječake i djevojčice.</w:t>
      </w:r>
    </w:p>
    <w:p w:rsidR="007C2C0E" w:rsidRDefault="007C2C0E" w:rsidP="007C2C0E">
      <w:pPr>
        <w:pStyle w:val="Standard"/>
        <w:jc w:val="both"/>
        <w:rPr>
          <w:rFonts w:eastAsia="Calibri"/>
          <w:lang w:eastAsia="hr-HR"/>
        </w:rPr>
      </w:pPr>
      <w:r>
        <w:rPr>
          <w:rFonts w:eastAsia="Calibri"/>
          <w:lang w:eastAsia="hr-HR"/>
        </w:rPr>
        <w:t>Ocjenjivanje motoričkih postignuća:</w:t>
      </w:r>
    </w:p>
    <w:p w:rsidR="007C2C0E" w:rsidRDefault="007C2C0E" w:rsidP="007C2C0E">
      <w:pPr>
        <w:pStyle w:val="Standard"/>
        <w:jc w:val="both"/>
        <w:rPr>
          <w:rFonts w:eastAsia="Calibri"/>
          <w:lang w:eastAsia="hr-HR"/>
        </w:rPr>
      </w:pPr>
      <w:r>
        <w:rPr>
          <w:rFonts w:eastAsia="Calibri"/>
          <w:lang w:eastAsia="hr-HR"/>
        </w:rPr>
        <w:t>1) Odličan (5) - biti će ocijenjen rezultat koji se nalazi u prvoj četvrtini po vrijednosti dobivenih rezultata</w:t>
      </w:r>
    </w:p>
    <w:p w:rsidR="007C2C0E" w:rsidRDefault="007C2C0E" w:rsidP="007C2C0E">
      <w:pPr>
        <w:pStyle w:val="Standard"/>
        <w:jc w:val="both"/>
        <w:rPr>
          <w:rFonts w:eastAsia="Calibri"/>
          <w:lang w:eastAsia="hr-HR"/>
        </w:rPr>
      </w:pPr>
      <w:r>
        <w:rPr>
          <w:rFonts w:eastAsia="Calibri"/>
          <w:lang w:eastAsia="hr-HR"/>
        </w:rPr>
        <w:t>2) Vrlo dobar (4) - bit će rezultat druge četvrtine dobivenih rezultata</w:t>
      </w:r>
    </w:p>
    <w:p w:rsidR="007C2C0E" w:rsidRDefault="007C2C0E" w:rsidP="007C2C0E">
      <w:pPr>
        <w:pStyle w:val="Standard"/>
        <w:jc w:val="both"/>
        <w:rPr>
          <w:rFonts w:eastAsia="Calibri"/>
          <w:lang w:eastAsia="hr-HR"/>
        </w:rPr>
      </w:pPr>
      <w:r>
        <w:rPr>
          <w:rFonts w:eastAsia="Calibri"/>
          <w:lang w:eastAsia="hr-HR"/>
        </w:rPr>
        <w:t>3) Dobar (3) - svi rezultati u trećoj po vrijednosti četvrtini</w:t>
      </w:r>
    </w:p>
    <w:p w:rsidR="007C2C0E" w:rsidRDefault="007C2C0E" w:rsidP="007C2C0E">
      <w:pPr>
        <w:pStyle w:val="Standard"/>
        <w:jc w:val="both"/>
        <w:rPr>
          <w:rFonts w:eastAsia="Calibri"/>
          <w:lang w:eastAsia="hr-HR"/>
        </w:rPr>
      </w:pPr>
      <w:r>
        <w:rPr>
          <w:rFonts w:eastAsia="Calibri"/>
          <w:lang w:eastAsia="hr-HR"/>
        </w:rPr>
        <w:t>4) Dovoljan (2) - svi rezultati u posljednjoj po vrijednosti četvrtini izmjerenih rezultata</w:t>
      </w:r>
    </w:p>
    <w:p w:rsidR="007C2C0E" w:rsidRDefault="007C2C0E" w:rsidP="007C2C0E">
      <w:pPr>
        <w:pStyle w:val="Standard"/>
        <w:jc w:val="both"/>
        <w:rPr>
          <w:rFonts w:eastAsia="Calibri"/>
          <w:lang w:eastAsia="hr-HR"/>
        </w:rPr>
      </w:pPr>
      <w:r>
        <w:rPr>
          <w:rFonts w:eastAsia="Calibri"/>
          <w:lang w:eastAsia="hr-HR"/>
        </w:rPr>
        <w:t>5) Nedovoljan (1) - je ocjena za nepotrebno odustajanje, povredu pravila,</w:t>
      </w:r>
    </w:p>
    <w:p w:rsidR="007C2C0E" w:rsidRDefault="007C2C0E" w:rsidP="007C2C0E">
      <w:pPr>
        <w:pStyle w:val="Standard"/>
        <w:jc w:val="both"/>
        <w:rPr>
          <w:rFonts w:eastAsia="Calibri"/>
          <w:lang w:eastAsia="hr-HR"/>
        </w:rPr>
      </w:pPr>
    </w:p>
    <w:p w:rsidR="007C2C0E" w:rsidRDefault="007C2C0E" w:rsidP="007C2C0E">
      <w:pPr>
        <w:pStyle w:val="Standard"/>
        <w:jc w:val="both"/>
        <w:rPr>
          <w:rFonts w:eastAsia="Calibri"/>
          <w:lang w:eastAsia="hr-HR"/>
        </w:rPr>
      </w:pPr>
      <w:r>
        <w:rPr>
          <w:rFonts w:eastAsia="Calibri"/>
          <w:lang w:eastAsia="hr-HR"/>
        </w:rPr>
        <w:t>AKTIVNOST UČENIKA I ODGOJNI UČINCI RADA</w:t>
      </w:r>
    </w:p>
    <w:p w:rsidR="007C2C0E" w:rsidRDefault="007C2C0E" w:rsidP="007C2C0E">
      <w:pPr>
        <w:pStyle w:val="Standard"/>
        <w:jc w:val="both"/>
        <w:rPr>
          <w:rFonts w:eastAsia="Calibri"/>
          <w:lang w:eastAsia="hr-HR"/>
        </w:rPr>
      </w:pPr>
    </w:p>
    <w:p w:rsidR="007C2C0E" w:rsidRDefault="007C2C0E" w:rsidP="007C2C0E">
      <w:pPr>
        <w:pStyle w:val="Standard"/>
        <w:jc w:val="both"/>
        <w:rPr>
          <w:rFonts w:hint="eastAsia"/>
        </w:rPr>
      </w:pPr>
      <w:r>
        <w:rPr>
          <w:rFonts w:eastAsia="Calibri"/>
          <w:lang w:eastAsia="hr-HR"/>
        </w:rPr>
        <w:t>Vrednuju se na temelju:</w:t>
      </w:r>
    </w:p>
    <w:p w:rsidR="007C2C0E" w:rsidRDefault="007C2C0E" w:rsidP="007C2C0E">
      <w:pPr>
        <w:pStyle w:val="Standard"/>
        <w:jc w:val="both"/>
        <w:rPr>
          <w:rFonts w:eastAsia="Calibri"/>
          <w:lang w:eastAsia="hr-HR"/>
        </w:rPr>
      </w:pPr>
    </w:p>
    <w:p w:rsidR="007C2C0E" w:rsidRDefault="007C2C0E" w:rsidP="007C2C0E">
      <w:pPr>
        <w:pStyle w:val="Standard"/>
        <w:jc w:val="both"/>
        <w:rPr>
          <w:rFonts w:hint="eastAsia"/>
        </w:rPr>
      </w:pPr>
      <w:r>
        <w:rPr>
          <w:rFonts w:eastAsia="Calibri"/>
          <w:lang w:eastAsia="hr-HR"/>
        </w:rPr>
        <w:t>1. redovitog nošenja opreme</w:t>
      </w:r>
    </w:p>
    <w:p w:rsidR="007C2C0E" w:rsidRDefault="007C2C0E" w:rsidP="007C2C0E">
      <w:pPr>
        <w:pStyle w:val="Standard"/>
        <w:jc w:val="both"/>
        <w:rPr>
          <w:rFonts w:hint="eastAsia"/>
        </w:rPr>
      </w:pPr>
      <w:r>
        <w:rPr>
          <w:rFonts w:eastAsia="Calibri"/>
          <w:lang w:eastAsia="hr-HR"/>
        </w:rPr>
        <w:t>2. aktivnosti učenika na satu (koja treba biti usmjerena na izvršavanje zadanih zadataka)</w:t>
      </w:r>
    </w:p>
    <w:p w:rsidR="007C2C0E" w:rsidRDefault="007C2C0E" w:rsidP="007C2C0E">
      <w:pPr>
        <w:pStyle w:val="Standard"/>
        <w:jc w:val="both"/>
        <w:rPr>
          <w:rFonts w:hint="eastAsia"/>
        </w:rPr>
      </w:pPr>
      <w:r>
        <w:rPr>
          <w:rFonts w:eastAsia="Calibri"/>
          <w:lang w:eastAsia="hr-HR"/>
        </w:rPr>
        <w:t>3. na temelju zdravstveno-higijenskih navika učenika</w:t>
      </w:r>
    </w:p>
    <w:p w:rsidR="007C2C0E" w:rsidRDefault="007C2C0E" w:rsidP="007C2C0E">
      <w:pPr>
        <w:pStyle w:val="Standard"/>
        <w:jc w:val="both"/>
        <w:rPr>
          <w:rFonts w:hint="eastAsia"/>
        </w:rPr>
      </w:pPr>
      <w:r>
        <w:rPr>
          <w:rFonts w:eastAsia="Calibri"/>
          <w:lang w:eastAsia="hr-HR"/>
        </w:rPr>
        <w:t>4. pridržavanja pravila ponašanja u školskoj sportskoj dvorani</w:t>
      </w:r>
    </w:p>
    <w:p w:rsidR="007C2C0E" w:rsidRDefault="007C2C0E" w:rsidP="007C2C0E">
      <w:pPr>
        <w:pStyle w:val="Standard"/>
        <w:jc w:val="both"/>
        <w:rPr>
          <w:rFonts w:hint="eastAsia"/>
        </w:rPr>
      </w:pPr>
      <w:r>
        <w:rPr>
          <w:rFonts w:eastAsia="Calibri"/>
          <w:lang w:eastAsia="hr-HR"/>
        </w:rPr>
        <w:t>5. sudjelovanja učenika u organizaciji sata</w:t>
      </w:r>
    </w:p>
    <w:p w:rsidR="007C2C0E" w:rsidRDefault="007C2C0E" w:rsidP="007C2C0E">
      <w:pPr>
        <w:pStyle w:val="Standard"/>
        <w:jc w:val="both"/>
        <w:rPr>
          <w:rFonts w:hint="eastAsia"/>
        </w:rPr>
      </w:pPr>
      <w:r>
        <w:rPr>
          <w:rFonts w:eastAsia="Calibri"/>
          <w:lang w:eastAsia="hr-HR"/>
        </w:rPr>
        <w:t>6. sudjelovanja učenika u izvannastavnim sportskim aktivnostima</w:t>
      </w:r>
    </w:p>
    <w:p w:rsidR="007C2C0E" w:rsidRDefault="007C2C0E" w:rsidP="007C2C0E">
      <w:pPr>
        <w:pStyle w:val="Standard"/>
        <w:jc w:val="both"/>
        <w:rPr>
          <w:rFonts w:eastAsia="Calibri"/>
          <w:lang w:eastAsia="hr-HR"/>
        </w:rPr>
      </w:pPr>
      <w:r>
        <w:rPr>
          <w:rFonts w:eastAsia="Calibri"/>
          <w:lang w:eastAsia="hr-HR"/>
        </w:rPr>
        <w:t>7. sudjelovanja učenika na školski sportskim natjecanjima</w:t>
      </w:r>
    </w:p>
    <w:p w:rsidR="007C2C0E" w:rsidRDefault="007C2C0E" w:rsidP="007C2C0E">
      <w:pPr>
        <w:pStyle w:val="Standard"/>
        <w:jc w:val="both"/>
        <w:rPr>
          <w:rFonts w:eastAsia="Calibri"/>
          <w:lang w:eastAsia="hr-HR"/>
        </w:rPr>
      </w:pPr>
    </w:p>
    <w:p w:rsidR="007C2C0E" w:rsidRDefault="007C2C0E" w:rsidP="007C2C0E">
      <w:pPr>
        <w:pStyle w:val="Standard"/>
        <w:jc w:val="both"/>
        <w:rPr>
          <w:rFonts w:eastAsia="Calibri"/>
          <w:lang w:eastAsia="hr-HR"/>
        </w:rPr>
      </w:pPr>
      <w:r>
        <w:rPr>
          <w:rFonts w:eastAsia="Calibri"/>
          <w:lang w:eastAsia="hr-HR"/>
        </w:rPr>
        <w:t>MOTORIČKE I FUNKCIONALNE SPOSOBNOSTI</w:t>
      </w:r>
    </w:p>
    <w:p w:rsidR="007C2C0E" w:rsidRDefault="007C2C0E" w:rsidP="007C2C0E">
      <w:pPr>
        <w:pStyle w:val="Standard"/>
        <w:jc w:val="both"/>
        <w:rPr>
          <w:rFonts w:eastAsia="Calibri"/>
          <w:lang w:eastAsia="hr-HR"/>
        </w:rPr>
      </w:pPr>
    </w:p>
    <w:p w:rsidR="007C2C0E" w:rsidRDefault="007C2C0E" w:rsidP="007C2C0E">
      <w:pPr>
        <w:pStyle w:val="Standard"/>
        <w:jc w:val="both"/>
        <w:rPr>
          <w:rFonts w:hint="eastAsia"/>
        </w:rPr>
      </w:pPr>
      <w:r>
        <w:rPr>
          <w:rFonts w:eastAsia="Calibri"/>
          <w:lang w:eastAsia="hr-HR"/>
        </w:rPr>
        <w:t>Provjeravaju se na početku (inicijalno testiranje) i na kraju (finalno testiranje) školske godine.</w:t>
      </w:r>
    </w:p>
    <w:p w:rsidR="007C2C0E" w:rsidRDefault="007C2C0E" w:rsidP="007C2C0E">
      <w:pPr>
        <w:pStyle w:val="Standard"/>
        <w:jc w:val="both"/>
        <w:rPr>
          <w:rFonts w:eastAsia="Calibri"/>
          <w:lang w:eastAsia="hr-HR"/>
        </w:rPr>
      </w:pPr>
    </w:p>
    <w:p w:rsidR="007C2C0E" w:rsidRDefault="007C2C0E" w:rsidP="007C2C0E">
      <w:pPr>
        <w:pStyle w:val="Standard"/>
        <w:jc w:val="both"/>
        <w:rPr>
          <w:rFonts w:hint="eastAsia"/>
        </w:rPr>
      </w:pPr>
      <w:r>
        <w:rPr>
          <w:rFonts w:eastAsia="Calibri"/>
          <w:lang w:eastAsia="hr-HR"/>
        </w:rPr>
        <w:t>Na početku školske godine treba za svakog učenika ustanoviti trenutačno stanje i razinu tih</w:t>
      </w:r>
    </w:p>
    <w:p w:rsidR="007C2C0E" w:rsidRDefault="007C2C0E" w:rsidP="007C2C0E">
      <w:pPr>
        <w:pStyle w:val="Standard"/>
        <w:jc w:val="both"/>
        <w:rPr>
          <w:rFonts w:eastAsia="Calibri"/>
          <w:lang w:eastAsia="hr-HR"/>
        </w:rPr>
      </w:pPr>
      <w:r>
        <w:rPr>
          <w:rFonts w:eastAsia="Calibri"/>
          <w:lang w:eastAsia="hr-HR"/>
        </w:rPr>
        <w:t>sposobnosti, kako bi se odredili načini i metode za njihovo poboljšanje.</w:t>
      </w:r>
    </w:p>
    <w:p w:rsidR="007C2C0E" w:rsidRDefault="007C2C0E" w:rsidP="007C2C0E">
      <w:pPr>
        <w:pStyle w:val="Standard"/>
        <w:jc w:val="both"/>
        <w:rPr>
          <w:rFonts w:eastAsia="Calibri"/>
          <w:lang w:eastAsia="hr-HR"/>
        </w:rPr>
      </w:pPr>
    </w:p>
    <w:p w:rsidR="007C2C0E" w:rsidRDefault="007C2C0E" w:rsidP="007C2C0E">
      <w:pPr>
        <w:pStyle w:val="Standard"/>
        <w:jc w:val="both"/>
        <w:rPr>
          <w:rFonts w:hint="eastAsia"/>
        </w:rPr>
      </w:pPr>
      <w:r>
        <w:rPr>
          <w:rFonts w:eastAsia="Calibri"/>
          <w:lang w:eastAsia="hr-HR"/>
        </w:rPr>
        <w:t>Na kraju školske godine treba provjeriti i analizirati da li su se i u kojoj  mjeri te sposobnosti</w:t>
      </w:r>
    </w:p>
    <w:p w:rsidR="007C2C0E" w:rsidRDefault="007C2C0E" w:rsidP="007C2C0E">
      <w:pPr>
        <w:pStyle w:val="Standard"/>
        <w:jc w:val="both"/>
        <w:rPr>
          <w:rFonts w:eastAsia="Calibri"/>
          <w:lang w:eastAsia="hr-HR"/>
        </w:rPr>
      </w:pPr>
      <w:r>
        <w:rPr>
          <w:rFonts w:eastAsia="Calibri"/>
          <w:lang w:eastAsia="hr-HR"/>
        </w:rPr>
        <w:t>poboljšale, a na temelju usporedbe i analize rezultata inicijalnog i finalnog testiranja procjenjuje se</w:t>
      </w:r>
    </w:p>
    <w:p w:rsidR="007C2C0E" w:rsidRDefault="007C2C0E" w:rsidP="007C2C0E">
      <w:pPr>
        <w:pStyle w:val="Standard"/>
        <w:jc w:val="both"/>
        <w:rPr>
          <w:rFonts w:hint="eastAsia"/>
        </w:rPr>
      </w:pPr>
      <w:r>
        <w:rPr>
          <w:rFonts w:eastAsia="Calibri"/>
          <w:lang w:eastAsia="hr-HR"/>
        </w:rPr>
        <w:t>zapravo osobni napredak svakog učenika ponaosob.</w:t>
      </w:r>
    </w:p>
    <w:p w:rsidR="007C2C0E" w:rsidRDefault="007C2C0E" w:rsidP="007C2C0E">
      <w:pPr>
        <w:pStyle w:val="Standard"/>
        <w:jc w:val="both"/>
        <w:rPr>
          <w:rFonts w:eastAsia="Calibri"/>
          <w:lang w:eastAsia="hr-HR"/>
        </w:rPr>
      </w:pPr>
      <w:r>
        <w:rPr>
          <w:rFonts w:eastAsia="Calibri"/>
          <w:lang w:eastAsia="hr-HR"/>
        </w:rPr>
        <w:t>(NAPOMENA: Za analizu rezultata koriste se službene Cro-fit norme)</w:t>
      </w:r>
    </w:p>
    <w:p w:rsidR="007C2C0E" w:rsidRDefault="007C2C0E" w:rsidP="007C2C0E">
      <w:pPr>
        <w:pStyle w:val="Standard"/>
        <w:jc w:val="both"/>
        <w:rPr>
          <w:rFonts w:eastAsia="Calibri"/>
          <w:lang w:eastAsia="hr-HR"/>
        </w:rPr>
      </w:pPr>
    </w:p>
    <w:p w:rsidR="007C2C0E" w:rsidRDefault="007C2C0E" w:rsidP="007C2C0E">
      <w:pPr>
        <w:pStyle w:val="Standard"/>
        <w:jc w:val="both"/>
        <w:rPr>
          <w:rFonts w:eastAsia="Calibri"/>
          <w:lang w:eastAsia="hr-HR"/>
        </w:rPr>
      </w:pPr>
    </w:p>
    <w:p w:rsidR="007C2C0E" w:rsidRDefault="007C2C0E" w:rsidP="007C2C0E">
      <w:pPr>
        <w:pStyle w:val="Standard"/>
        <w:jc w:val="both"/>
        <w:rPr>
          <w:rFonts w:eastAsia="Calibri"/>
          <w:lang w:eastAsia="hr-HR"/>
        </w:rPr>
      </w:pPr>
    </w:p>
    <w:p w:rsidR="007C2C0E" w:rsidRDefault="007C2C0E" w:rsidP="007C2C0E">
      <w:pPr>
        <w:pStyle w:val="Standard"/>
        <w:jc w:val="both"/>
        <w:rPr>
          <w:rFonts w:eastAsia="Calibri"/>
          <w:lang w:eastAsia="hr-HR"/>
        </w:rPr>
      </w:pPr>
      <w:r>
        <w:rPr>
          <w:rFonts w:eastAsia="Calibri"/>
          <w:lang w:eastAsia="hr-HR"/>
        </w:rPr>
        <w:t>KINANTROPOLOŠKA POSTIGNUĆA</w:t>
      </w:r>
    </w:p>
    <w:p w:rsidR="007C2C0E" w:rsidRDefault="007C2C0E" w:rsidP="007C2C0E">
      <w:pPr>
        <w:pStyle w:val="Standard"/>
        <w:jc w:val="both"/>
        <w:rPr>
          <w:rFonts w:eastAsia="Calibri"/>
          <w:lang w:eastAsia="hr-HR"/>
        </w:rPr>
      </w:pPr>
    </w:p>
    <w:p w:rsidR="007C2C0E" w:rsidRDefault="007C2C0E" w:rsidP="007C2C0E">
      <w:pPr>
        <w:pStyle w:val="Standard"/>
        <w:jc w:val="both"/>
        <w:rPr>
          <w:rFonts w:eastAsia="Calibri"/>
          <w:lang w:eastAsia="hr-HR"/>
        </w:rPr>
      </w:pPr>
      <w:proofErr w:type="spellStart"/>
      <w:r>
        <w:rPr>
          <w:rFonts w:eastAsia="Calibri"/>
          <w:lang w:eastAsia="hr-HR"/>
        </w:rPr>
        <w:t>Kinantropološkim</w:t>
      </w:r>
      <w:proofErr w:type="spellEnd"/>
      <w:r>
        <w:rPr>
          <w:rFonts w:eastAsia="Calibri"/>
          <w:lang w:eastAsia="hr-HR"/>
        </w:rPr>
        <w:t xml:space="preserve"> postignućima se ocjenjuju i vrednuju postignuća učenika iz tri dijela:</w:t>
      </w:r>
    </w:p>
    <w:p w:rsidR="007C2C0E" w:rsidRDefault="007C2C0E" w:rsidP="007C2C0E">
      <w:pPr>
        <w:pStyle w:val="Standard"/>
        <w:jc w:val="both"/>
        <w:rPr>
          <w:rFonts w:eastAsia="Calibri"/>
          <w:lang w:eastAsia="hr-HR"/>
        </w:rPr>
      </w:pPr>
      <w:r>
        <w:rPr>
          <w:rFonts w:eastAsia="Calibri"/>
          <w:lang w:eastAsia="hr-HR"/>
        </w:rPr>
        <w:t>1. Morfološka obilježja (VISINA, TEŽINA, POSTOTAK MASNOG TKIVA, INDEKS TJELESNE MASE)</w:t>
      </w:r>
    </w:p>
    <w:p w:rsidR="007C2C0E" w:rsidRDefault="007C2C0E" w:rsidP="007C2C0E">
      <w:pPr>
        <w:pStyle w:val="Standard"/>
        <w:jc w:val="both"/>
        <w:rPr>
          <w:rFonts w:eastAsia="Calibri"/>
          <w:lang w:eastAsia="hr-HR"/>
        </w:rPr>
      </w:pPr>
      <w:r>
        <w:rPr>
          <w:rFonts w:eastAsia="Calibri"/>
          <w:lang w:eastAsia="hr-HR"/>
        </w:rPr>
        <w:t>2. Motoričke sposobnosti ( PRENOŠENJE PRETRČAVANJEM, PRETKLON U USKOM RAZNOŽENJU ILI STAVU SPOJENOM, PODIZANJE TRUPA IZ LEŽANJA, SKOK U DALJ)</w:t>
      </w:r>
    </w:p>
    <w:p w:rsidR="007C2C0E" w:rsidRDefault="007C2C0E" w:rsidP="007C2C0E">
      <w:pPr>
        <w:pStyle w:val="Standard"/>
        <w:jc w:val="both"/>
        <w:rPr>
          <w:rFonts w:eastAsia="Calibri"/>
          <w:lang w:eastAsia="hr-HR"/>
        </w:rPr>
      </w:pPr>
      <w:r>
        <w:rPr>
          <w:rFonts w:eastAsia="Calibri"/>
          <w:lang w:eastAsia="hr-HR"/>
        </w:rPr>
        <w:t>3. Funkcionalne sposobnosti ( TRČANJE 800 METARA ZA UČENIKE i TRČANJE 600M ZA UČENICE)</w:t>
      </w:r>
    </w:p>
    <w:p w:rsidR="007C2C0E" w:rsidRDefault="007C2C0E" w:rsidP="007C2C0E">
      <w:pPr>
        <w:pStyle w:val="Standard"/>
        <w:jc w:val="both"/>
        <w:rPr>
          <w:rFonts w:eastAsia="Calibri"/>
          <w:lang w:eastAsia="hr-HR"/>
        </w:rPr>
      </w:pPr>
    </w:p>
    <w:p w:rsidR="007C2C0E" w:rsidRDefault="007C2C0E" w:rsidP="007C2C0E">
      <w:pPr>
        <w:pStyle w:val="Standard"/>
        <w:jc w:val="both"/>
        <w:rPr>
          <w:rFonts w:eastAsia="Calibri"/>
          <w:lang w:eastAsia="hr-HR"/>
        </w:rPr>
      </w:pPr>
      <w:r>
        <w:rPr>
          <w:rFonts w:eastAsia="Calibri"/>
          <w:lang w:eastAsia="hr-HR"/>
        </w:rPr>
        <w:t xml:space="preserve">Motoričke sposobnosti definiramo kao latentne motoričke strukture koje su odgovorne za praktički beskonačan broj </w:t>
      </w:r>
      <w:proofErr w:type="spellStart"/>
      <w:r>
        <w:rPr>
          <w:rFonts w:eastAsia="Calibri"/>
          <w:lang w:eastAsia="hr-HR"/>
        </w:rPr>
        <w:t>manifestnih</w:t>
      </w:r>
      <w:proofErr w:type="spellEnd"/>
      <w:r>
        <w:rPr>
          <w:rFonts w:eastAsia="Calibri"/>
          <w:lang w:eastAsia="hr-HR"/>
        </w:rPr>
        <w:t xml:space="preserve"> reakcija, a mogu se izmjeriti i opisati.</w:t>
      </w:r>
    </w:p>
    <w:p w:rsidR="007C2C0E" w:rsidRDefault="007C2C0E" w:rsidP="007C2C0E">
      <w:pPr>
        <w:pStyle w:val="Standard"/>
        <w:jc w:val="both"/>
        <w:rPr>
          <w:rFonts w:eastAsia="Calibri"/>
          <w:lang w:eastAsia="hr-HR"/>
        </w:rPr>
      </w:pPr>
      <w:r>
        <w:rPr>
          <w:rFonts w:eastAsia="Calibri"/>
          <w:lang w:eastAsia="hr-HR"/>
        </w:rPr>
        <w:t>U GIK-ovima TZK-a motoričke sposobnosti obuhvaćamo inicijalnim (ne ocjenjuje se) i finalnim provjeravanjem.</w:t>
      </w:r>
    </w:p>
    <w:p w:rsidR="007C2C0E" w:rsidRDefault="007C2C0E" w:rsidP="007C2C0E">
      <w:pPr>
        <w:pStyle w:val="Standard"/>
        <w:jc w:val="both"/>
        <w:rPr>
          <w:rFonts w:eastAsia="Calibri"/>
          <w:lang w:eastAsia="hr-HR"/>
        </w:rPr>
      </w:pPr>
      <w:r>
        <w:rPr>
          <w:rFonts w:eastAsia="Calibri"/>
          <w:lang w:eastAsia="hr-HR"/>
        </w:rPr>
        <w:t>Udio ocjena motoričkih sposobnosti u odnosu na ostale elemente ocjenjivanja iznosi oko 5 %.</w:t>
      </w:r>
    </w:p>
    <w:p w:rsidR="007C2C0E" w:rsidRDefault="007C2C0E" w:rsidP="007C2C0E">
      <w:pPr>
        <w:pStyle w:val="Standard"/>
        <w:jc w:val="both"/>
        <w:rPr>
          <w:rFonts w:eastAsia="Calibri"/>
          <w:lang w:eastAsia="hr-HR"/>
        </w:rPr>
      </w:pPr>
      <w:r>
        <w:rPr>
          <w:rFonts w:eastAsia="Calibri"/>
          <w:lang w:eastAsia="hr-HR"/>
        </w:rPr>
        <w:t>Učenike se vrednuje jednom u polugodištu, i to u toku prvog polugodišta (listopad ) i u drugom polugodištu između pedesetog i šezdesetog sata. Za sve motoričke sposobnosti učeniku se upisuje samo jedna ocjena, ali se evidentira samo opisno.</w:t>
      </w:r>
    </w:p>
    <w:p w:rsidR="007C2C0E" w:rsidRDefault="007C2C0E" w:rsidP="007C2C0E">
      <w:pPr>
        <w:pStyle w:val="Standard"/>
        <w:jc w:val="both"/>
        <w:rPr>
          <w:rFonts w:eastAsia="Calibri"/>
          <w:lang w:eastAsia="hr-HR"/>
        </w:rPr>
      </w:pPr>
      <w:r>
        <w:rPr>
          <w:rFonts w:eastAsia="Calibri"/>
          <w:lang w:eastAsia="hr-HR"/>
        </w:rPr>
        <w:t>Prema materijalnim uvjetima provjeravaju se sljedeće motoričke sposobnosti:</w:t>
      </w:r>
    </w:p>
    <w:p w:rsidR="007C2C0E" w:rsidRDefault="007C2C0E" w:rsidP="007C2C0E">
      <w:pPr>
        <w:pStyle w:val="Standard"/>
        <w:jc w:val="both"/>
        <w:rPr>
          <w:rFonts w:eastAsia="Calibri"/>
          <w:lang w:eastAsia="hr-HR"/>
        </w:rPr>
      </w:pPr>
      <w:r>
        <w:rPr>
          <w:rFonts w:eastAsia="Calibri"/>
          <w:lang w:eastAsia="hr-HR"/>
        </w:rPr>
        <w:t>- agilnost: prenošenje spužvica pretrčavanjem</w:t>
      </w:r>
    </w:p>
    <w:p w:rsidR="007C2C0E" w:rsidRDefault="007C2C0E" w:rsidP="007C2C0E">
      <w:pPr>
        <w:pStyle w:val="Standard"/>
        <w:jc w:val="both"/>
        <w:rPr>
          <w:rFonts w:eastAsia="Calibri"/>
          <w:lang w:eastAsia="hr-HR"/>
        </w:rPr>
      </w:pPr>
      <w:r>
        <w:rPr>
          <w:rFonts w:eastAsia="Calibri"/>
          <w:lang w:eastAsia="hr-HR"/>
        </w:rPr>
        <w:t>- eksplozivna snaga: skok u dalj s mjesta</w:t>
      </w:r>
    </w:p>
    <w:p w:rsidR="007C2C0E" w:rsidRDefault="007C2C0E" w:rsidP="007C2C0E">
      <w:pPr>
        <w:pStyle w:val="Standard"/>
        <w:jc w:val="both"/>
        <w:rPr>
          <w:rFonts w:eastAsia="Calibri"/>
          <w:lang w:eastAsia="hr-HR"/>
        </w:rPr>
      </w:pPr>
      <w:r>
        <w:rPr>
          <w:rFonts w:eastAsia="Calibri"/>
          <w:lang w:eastAsia="hr-HR"/>
        </w:rPr>
        <w:t>- repetitivna snaga: podizanje trupa</w:t>
      </w:r>
    </w:p>
    <w:p w:rsidR="007C2C0E" w:rsidRDefault="007C2C0E" w:rsidP="007C2C0E">
      <w:pPr>
        <w:pStyle w:val="Standard"/>
        <w:jc w:val="both"/>
        <w:rPr>
          <w:rFonts w:eastAsia="Calibri"/>
          <w:lang w:eastAsia="hr-HR"/>
        </w:rPr>
      </w:pPr>
      <w:r>
        <w:rPr>
          <w:rFonts w:eastAsia="Calibri"/>
          <w:lang w:eastAsia="hr-HR"/>
        </w:rPr>
        <w:t xml:space="preserve">- fleksibilnost: </w:t>
      </w:r>
      <w:proofErr w:type="spellStart"/>
      <w:r>
        <w:rPr>
          <w:rFonts w:eastAsia="Calibri"/>
          <w:lang w:eastAsia="hr-HR"/>
        </w:rPr>
        <w:t>pretklon</w:t>
      </w:r>
      <w:proofErr w:type="spellEnd"/>
      <w:r>
        <w:rPr>
          <w:rFonts w:eastAsia="Calibri"/>
          <w:lang w:eastAsia="hr-HR"/>
        </w:rPr>
        <w:t xml:space="preserve"> u uskom </w:t>
      </w:r>
      <w:proofErr w:type="spellStart"/>
      <w:r>
        <w:rPr>
          <w:rFonts w:eastAsia="Calibri"/>
          <w:lang w:eastAsia="hr-HR"/>
        </w:rPr>
        <w:t>raznoženju</w:t>
      </w:r>
      <w:proofErr w:type="spellEnd"/>
    </w:p>
    <w:p w:rsidR="007C2C0E" w:rsidRDefault="007C2C0E" w:rsidP="007C2C0E">
      <w:pPr>
        <w:pStyle w:val="Standard"/>
        <w:jc w:val="both"/>
        <w:rPr>
          <w:rFonts w:eastAsia="Calibri"/>
          <w:lang w:eastAsia="hr-HR"/>
        </w:rPr>
      </w:pPr>
    </w:p>
    <w:p w:rsidR="007C2C0E" w:rsidRDefault="007C2C0E" w:rsidP="007C2C0E">
      <w:pPr>
        <w:pStyle w:val="Standard"/>
        <w:jc w:val="both"/>
        <w:rPr>
          <w:rFonts w:eastAsia="Calibri"/>
          <w:lang w:eastAsia="hr-HR"/>
        </w:rPr>
      </w:pPr>
      <w:r>
        <w:rPr>
          <w:rFonts w:eastAsia="Calibri"/>
          <w:lang w:eastAsia="hr-HR"/>
        </w:rPr>
        <w:t>Glavna smjernica pri ocjenjivanju motoričkih sposobnosti je priručnik „Norme“ u kojem se nalaze tablice s prosječnim rezultatima motoričkih sposobnosti za učenike osnovnih škola u Republici Hrvatskoj i skripta CROFIT sa prosječnim rezultatima, a u obzir se mora uzeti i učenikov napredak i motivacija (npr. Broj testova motoričkih sposobnosti u kojima je učenik napredovao) 1-5.</w:t>
      </w:r>
    </w:p>
    <w:p w:rsidR="007C2C0E" w:rsidRDefault="007C2C0E" w:rsidP="007C2C0E">
      <w:pPr>
        <w:pStyle w:val="Standard"/>
        <w:jc w:val="both"/>
        <w:rPr>
          <w:rFonts w:eastAsia="Calibri"/>
          <w:lang w:eastAsia="hr-HR"/>
        </w:rPr>
      </w:pPr>
    </w:p>
    <w:p w:rsidR="007C2C0E" w:rsidRDefault="007C2C0E" w:rsidP="007C2C0E">
      <w:pPr>
        <w:pStyle w:val="Standard"/>
        <w:jc w:val="both"/>
        <w:rPr>
          <w:rFonts w:eastAsia="Calibri"/>
          <w:lang w:eastAsia="hr-HR"/>
        </w:rPr>
      </w:pPr>
      <w:r>
        <w:rPr>
          <w:rFonts w:eastAsia="Calibri"/>
          <w:lang w:eastAsia="hr-HR"/>
        </w:rPr>
        <w:t>Funkcionalne sposobnosti definiramo kao sposobnost organizma za primitak i transport energije, ali i kao sposobnost povećanja raspona regulacije, stabilnosti sustava i sposobnosti rada (tj. dug kisika). Na funkcionalne sposobnosti se može značajno utjecati tjelesnim vježbanjem. Razina funkcionalnih sposobnosti u direktnoj je vezi sa stanjem dišnog i srčano-žilnog sustava učenika, a tako i sa zdravstvenim statusom učenika. Isto tako razvijanjem funkcionalnih sposobnosti kod učenika utječemo na prevenciju bolesti navedenih organa.</w:t>
      </w:r>
    </w:p>
    <w:p w:rsidR="007C2C0E" w:rsidRDefault="007C2C0E" w:rsidP="007C2C0E">
      <w:pPr>
        <w:pStyle w:val="Standard"/>
        <w:jc w:val="both"/>
        <w:rPr>
          <w:rFonts w:eastAsia="Calibri"/>
          <w:lang w:eastAsia="hr-HR"/>
        </w:rPr>
      </w:pPr>
      <w:r>
        <w:rPr>
          <w:rFonts w:eastAsia="Calibri"/>
          <w:lang w:eastAsia="hr-HR"/>
        </w:rPr>
        <w:t>Funkcionalne sposobnosti obuhvaćamo inicijalnim i finalnim provjeravanjem, a ocjenjujemo jednom u polugodištu, i to u toku prvog polugodišta (listopad), a u drugom polugodištu između pedesetog i šezdesetog sata.</w:t>
      </w:r>
    </w:p>
    <w:p w:rsidR="007C2C0E" w:rsidRDefault="007C2C0E" w:rsidP="007C2C0E">
      <w:pPr>
        <w:pStyle w:val="Standard"/>
        <w:jc w:val="both"/>
        <w:rPr>
          <w:rFonts w:eastAsia="Calibri"/>
          <w:lang w:eastAsia="hr-HR"/>
        </w:rPr>
      </w:pPr>
      <w:r>
        <w:rPr>
          <w:rFonts w:eastAsia="Calibri"/>
          <w:lang w:eastAsia="hr-HR"/>
        </w:rPr>
        <w:t>Udio ocjena funkcionalnih sposobnosti u odnosu na ostale elemente ocjenjivanja iznosi oko 5 %. Glavna smjernica pri ocjenjivanju motoričkih sposobnosti je skripta CROFIT norme u kojem se nalaze tablice s prosječnim rezultatima funkcionalnih sposobnosti za učenike osnovnih i srednjih škola u Republici Hrvatskoj, a u obzir se mora uzeti i učenikov napredak i motivacija.</w:t>
      </w:r>
    </w:p>
    <w:p w:rsidR="007C2C0E" w:rsidRDefault="007C2C0E" w:rsidP="007C2C0E">
      <w:pPr>
        <w:pStyle w:val="Standard"/>
        <w:jc w:val="both"/>
        <w:rPr>
          <w:rFonts w:eastAsia="Calibri"/>
          <w:lang w:eastAsia="hr-HR"/>
        </w:rPr>
      </w:pPr>
      <w:r>
        <w:rPr>
          <w:rFonts w:eastAsia="Calibri"/>
          <w:lang w:eastAsia="hr-HR"/>
        </w:rPr>
        <w:t>Funkcionalne sposobnosti se mjere sljedećim testovima:</w:t>
      </w:r>
    </w:p>
    <w:p w:rsidR="007C2C0E" w:rsidRDefault="007C2C0E" w:rsidP="007C2C0E">
      <w:pPr>
        <w:pStyle w:val="Standard"/>
        <w:jc w:val="both"/>
        <w:rPr>
          <w:rFonts w:eastAsia="Calibri"/>
          <w:lang w:eastAsia="hr-HR"/>
        </w:rPr>
      </w:pPr>
      <w:r>
        <w:rPr>
          <w:rFonts w:eastAsia="Calibri"/>
          <w:lang w:eastAsia="hr-HR"/>
        </w:rPr>
        <w:t>- 800 metara (dječaci)</w:t>
      </w:r>
    </w:p>
    <w:p w:rsidR="007C2C0E" w:rsidRDefault="007C2C0E" w:rsidP="007C2C0E">
      <w:pPr>
        <w:pStyle w:val="Standard"/>
        <w:jc w:val="both"/>
        <w:rPr>
          <w:rFonts w:eastAsia="Calibri"/>
          <w:lang w:eastAsia="hr-HR"/>
        </w:rPr>
      </w:pPr>
      <w:r>
        <w:rPr>
          <w:rFonts w:eastAsia="Calibri"/>
          <w:lang w:eastAsia="hr-HR"/>
        </w:rPr>
        <w:t>- 600 metar (djevojčice)</w:t>
      </w:r>
    </w:p>
    <w:p w:rsidR="007C2C0E" w:rsidRDefault="007C2C0E" w:rsidP="007C2C0E">
      <w:pPr>
        <w:pStyle w:val="Standard"/>
        <w:jc w:val="both"/>
        <w:rPr>
          <w:rFonts w:eastAsia="Calibri"/>
          <w:lang w:eastAsia="hr-HR"/>
        </w:rPr>
      </w:pPr>
      <w:r>
        <w:rPr>
          <w:rFonts w:eastAsia="Calibri"/>
          <w:lang w:eastAsia="hr-HR"/>
        </w:rPr>
        <w:t>Nakon odrađenih testova izrađuje se tablica - skala sa vrijednostima rezultata učenika istih razreda tekuće školske godine, a u obzir se mora uzeti i učenikov napredak te motivacija.</w:t>
      </w:r>
    </w:p>
    <w:p w:rsidR="007C2C0E" w:rsidRDefault="007C2C0E" w:rsidP="007C2C0E">
      <w:pPr>
        <w:pStyle w:val="Standard"/>
        <w:jc w:val="both"/>
        <w:rPr>
          <w:rFonts w:eastAsia="Calibri"/>
          <w:lang w:eastAsia="hr-HR"/>
        </w:rPr>
      </w:pPr>
    </w:p>
    <w:p w:rsidR="007C2C0E" w:rsidRDefault="007C2C0E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252A4E" w:rsidRDefault="00252A4E">
      <w:pPr>
        <w:shd w:val="clear" w:color="auto" w:fill="FFFFFF"/>
        <w:rPr>
          <w:rFonts w:ascii="Times New Roman" w:hAnsi="Times New Roman" w:cs="Times New Roman"/>
          <w:b/>
          <w:sz w:val="28"/>
          <w:szCs w:val="28"/>
          <w:lang w:val="hr-HR"/>
        </w:rPr>
      </w:pPr>
    </w:p>
    <w:p w:rsidR="00252A4E" w:rsidRDefault="00252A4E">
      <w:pPr>
        <w:shd w:val="clear" w:color="auto" w:fill="FFFFFF"/>
        <w:rPr>
          <w:rFonts w:hint="eastAsia"/>
        </w:rPr>
      </w:pPr>
    </w:p>
    <w:p w:rsidR="00252A4E" w:rsidRDefault="00252A4E">
      <w:pPr>
        <w:shd w:val="clear" w:color="auto" w:fill="FFFFFF"/>
        <w:jc w:val="right"/>
        <w:rPr>
          <w:rFonts w:hint="eastAsia"/>
        </w:rPr>
      </w:pPr>
    </w:p>
    <w:sectPr w:rsidR="00252A4E">
      <w:pgSz w:w="15840" w:h="12240" w:orient="landscape"/>
      <w:pgMar w:top="1134" w:right="1134" w:bottom="1134" w:left="1134" w:header="0" w:footer="0" w:gutter="0"/>
      <w:cols w:space="720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1"/>
    <w:family w:val="auto"/>
    <w:pitch w:val="variable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Liberation Sans"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elvetica Neue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424E6"/>
    <w:multiLevelType w:val="multilevel"/>
    <w:tmpl w:val="82989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b w:val="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4CFE7F19"/>
    <w:multiLevelType w:val="multilevel"/>
    <w:tmpl w:val="833892F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252A4E"/>
    <w:rsid w:val="00252A4E"/>
    <w:rsid w:val="007C2C0E"/>
    <w:rsid w:val="00E21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AC63BB"/>
  <w15:docId w15:val="{DBBDE56E-FC9B-498F-852E-4A5C87C53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Mangal"/>
        <w:kern w:val="2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Grafikeoznake1">
    <w:name w:val="Grafičke oznake1"/>
    <w:qFormat/>
    <w:rPr>
      <w:rFonts w:ascii="OpenSymbol" w:eastAsia="OpenSymbol" w:hAnsi="OpenSymbol" w:cs="OpenSymbol"/>
    </w:rPr>
  </w:style>
  <w:style w:type="character" w:customStyle="1" w:styleId="ListLabel1">
    <w:name w:val="ListLabel 1"/>
    <w:qFormat/>
    <w:rPr>
      <w:rFonts w:cs="OpenSymbol"/>
    </w:rPr>
  </w:style>
  <w:style w:type="character" w:customStyle="1" w:styleId="ListLabel2">
    <w:name w:val="ListLabel 2"/>
    <w:qFormat/>
    <w:rPr>
      <w:rFonts w:cs="OpenSymbol"/>
    </w:rPr>
  </w:style>
  <w:style w:type="character" w:customStyle="1" w:styleId="ListLabel3">
    <w:name w:val="ListLabel 3"/>
    <w:qFormat/>
    <w:rPr>
      <w:rFonts w:cs="OpenSymbol"/>
    </w:rPr>
  </w:style>
  <w:style w:type="character" w:customStyle="1" w:styleId="ListLabel4">
    <w:name w:val="ListLabel 4"/>
    <w:qFormat/>
    <w:rPr>
      <w:rFonts w:cs="OpenSymbol"/>
    </w:rPr>
  </w:style>
  <w:style w:type="character" w:customStyle="1" w:styleId="ListLabel5">
    <w:name w:val="ListLabel 5"/>
    <w:qFormat/>
    <w:rPr>
      <w:rFonts w:cs="OpenSymbol"/>
    </w:rPr>
  </w:style>
  <w:style w:type="character" w:customStyle="1" w:styleId="ListLabel6">
    <w:name w:val="ListLabel 6"/>
    <w:qFormat/>
    <w:rPr>
      <w:rFonts w:cs="OpenSymbol"/>
    </w:rPr>
  </w:style>
  <w:style w:type="character" w:customStyle="1" w:styleId="ListLabel7">
    <w:name w:val="ListLabel 7"/>
    <w:qFormat/>
    <w:rPr>
      <w:rFonts w:cs="OpenSymbol"/>
    </w:rPr>
  </w:style>
  <w:style w:type="character" w:customStyle="1" w:styleId="ListLabel8">
    <w:name w:val="ListLabel 8"/>
    <w:qFormat/>
    <w:rPr>
      <w:rFonts w:cs="OpenSymbol"/>
    </w:rPr>
  </w:style>
  <w:style w:type="character" w:customStyle="1" w:styleId="ListLabel9">
    <w:name w:val="ListLabel 9"/>
    <w:qFormat/>
    <w:rPr>
      <w:rFonts w:cs="OpenSymbol"/>
    </w:rPr>
  </w:style>
  <w:style w:type="character" w:customStyle="1" w:styleId="ListLabel10">
    <w:name w:val="ListLabel 10"/>
    <w:qFormat/>
    <w:rPr>
      <w:rFonts w:cs="OpenSymbol"/>
    </w:rPr>
  </w:style>
  <w:style w:type="character" w:customStyle="1" w:styleId="ListLabel11">
    <w:name w:val="ListLabel 11"/>
    <w:qFormat/>
    <w:rPr>
      <w:rFonts w:cs="OpenSymbol"/>
    </w:rPr>
  </w:style>
  <w:style w:type="character" w:customStyle="1" w:styleId="ListLabel12">
    <w:name w:val="ListLabel 12"/>
    <w:qFormat/>
    <w:rPr>
      <w:rFonts w:cs="OpenSymbol"/>
    </w:rPr>
  </w:style>
  <w:style w:type="character" w:customStyle="1" w:styleId="ListLabel13">
    <w:name w:val="ListLabel 13"/>
    <w:qFormat/>
    <w:rPr>
      <w:rFonts w:cs="OpenSymbol"/>
    </w:rPr>
  </w:style>
  <w:style w:type="character" w:customStyle="1" w:styleId="ListLabel14">
    <w:name w:val="ListLabel 14"/>
    <w:qFormat/>
    <w:rPr>
      <w:rFonts w:cs="OpenSymbol"/>
    </w:rPr>
  </w:style>
  <w:style w:type="character" w:customStyle="1" w:styleId="ListLabel15">
    <w:name w:val="ListLabel 15"/>
    <w:qFormat/>
    <w:rPr>
      <w:rFonts w:cs="OpenSymbol"/>
    </w:rPr>
  </w:style>
  <w:style w:type="character" w:customStyle="1" w:styleId="ListLabel16">
    <w:name w:val="ListLabel 16"/>
    <w:qFormat/>
    <w:rPr>
      <w:rFonts w:cs="OpenSymbol"/>
    </w:rPr>
  </w:style>
  <w:style w:type="character" w:customStyle="1" w:styleId="ListLabel17">
    <w:name w:val="ListLabel 17"/>
    <w:qFormat/>
    <w:rPr>
      <w:rFonts w:cs="OpenSymbol"/>
    </w:rPr>
  </w:style>
  <w:style w:type="character" w:customStyle="1" w:styleId="ListLabel18">
    <w:name w:val="ListLabel 18"/>
    <w:qFormat/>
    <w:rPr>
      <w:rFonts w:cs="OpenSymbol"/>
    </w:rPr>
  </w:style>
  <w:style w:type="character" w:customStyle="1" w:styleId="ListLabel19">
    <w:name w:val="ListLabel 19"/>
    <w:qFormat/>
    <w:rPr>
      <w:rFonts w:cs="OpenSymbol"/>
      <w:b w:val="0"/>
    </w:rPr>
  </w:style>
  <w:style w:type="character" w:customStyle="1" w:styleId="ListLabel20">
    <w:name w:val="ListLabel 20"/>
    <w:qFormat/>
    <w:rPr>
      <w:rFonts w:cs="OpenSymbol"/>
    </w:rPr>
  </w:style>
  <w:style w:type="character" w:customStyle="1" w:styleId="ListLabel21">
    <w:name w:val="ListLabel 21"/>
    <w:qFormat/>
    <w:rPr>
      <w:rFonts w:cs="OpenSymbol"/>
    </w:rPr>
  </w:style>
  <w:style w:type="character" w:customStyle="1" w:styleId="ListLabel22">
    <w:name w:val="ListLabel 22"/>
    <w:qFormat/>
    <w:rPr>
      <w:rFonts w:cs="OpenSymbol"/>
    </w:rPr>
  </w:style>
  <w:style w:type="character" w:customStyle="1" w:styleId="ListLabel23">
    <w:name w:val="ListLabel 23"/>
    <w:qFormat/>
    <w:rPr>
      <w:rFonts w:cs="OpenSymbol"/>
    </w:rPr>
  </w:style>
  <w:style w:type="character" w:customStyle="1" w:styleId="ListLabel24">
    <w:name w:val="ListLabel 24"/>
    <w:qFormat/>
    <w:rPr>
      <w:rFonts w:cs="OpenSymbol"/>
    </w:rPr>
  </w:style>
  <w:style w:type="character" w:customStyle="1" w:styleId="ListLabel25">
    <w:name w:val="ListLabel 25"/>
    <w:qFormat/>
    <w:rPr>
      <w:rFonts w:cs="OpenSymbol"/>
    </w:rPr>
  </w:style>
  <w:style w:type="character" w:customStyle="1" w:styleId="ListLabel26">
    <w:name w:val="ListLabel 26"/>
    <w:qFormat/>
    <w:rPr>
      <w:rFonts w:cs="OpenSymbol"/>
    </w:rPr>
  </w:style>
  <w:style w:type="character" w:customStyle="1" w:styleId="ListLabel27">
    <w:name w:val="ListLabel 27"/>
    <w:qFormat/>
    <w:rPr>
      <w:rFonts w:cs="OpenSymbol"/>
    </w:rPr>
  </w:style>
  <w:style w:type="character" w:customStyle="1" w:styleId="ListLabel28">
    <w:name w:val="ListLabel 28"/>
    <w:qFormat/>
    <w:rPr>
      <w:rFonts w:cs="OpenSymbol"/>
      <w:b w:val="0"/>
    </w:rPr>
  </w:style>
  <w:style w:type="character" w:customStyle="1" w:styleId="ListLabel29">
    <w:name w:val="ListLabel 29"/>
    <w:qFormat/>
    <w:rPr>
      <w:rFonts w:cs="OpenSymbol"/>
    </w:rPr>
  </w:style>
  <w:style w:type="character" w:customStyle="1" w:styleId="ListLabel30">
    <w:name w:val="ListLabel 30"/>
    <w:qFormat/>
    <w:rPr>
      <w:rFonts w:cs="OpenSymbol"/>
    </w:rPr>
  </w:style>
  <w:style w:type="character" w:customStyle="1" w:styleId="ListLabel31">
    <w:name w:val="ListLabel 31"/>
    <w:qFormat/>
    <w:rPr>
      <w:rFonts w:cs="OpenSymbol"/>
    </w:rPr>
  </w:style>
  <w:style w:type="character" w:customStyle="1" w:styleId="ListLabel32">
    <w:name w:val="ListLabel 32"/>
    <w:qFormat/>
    <w:rPr>
      <w:rFonts w:cs="OpenSymbol"/>
    </w:rPr>
  </w:style>
  <w:style w:type="character" w:customStyle="1" w:styleId="ListLabel33">
    <w:name w:val="ListLabel 33"/>
    <w:qFormat/>
    <w:rPr>
      <w:rFonts w:cs="OpenSymbol"/>
    </w:rPr>
  </w:style>
  <w:style w:type="character" w:customStyle="1" w:styleId="ListLabel34">
    <w:name w:val="ListLabel 34"/>
    <w:qFormat/>
    <w:rPr>
      <w:rFonts w:cs="OpenSymbol"/>
    </w:rPr>
  </w:style>
  <w:style w:type="character" w:customStyle="1" w:styleId="ListLabel35">
    <w:name w:val="ListLabel 35"/>
    <w:qFormat/>
    <w:rPr>
      <w:rFonts w:cs="OpenSymbol"/>
    </w:rPr>
  </w:style>
  <w:style w:type="character" w:customStyle="1" w:styleId="ListLabel36">
    <w:name w:val="ListLabel 36"/>
    <w:qFormat/>
    <w:rPr>
      <w:rFonts w:cs="OpenSymbol"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ijeloteksta">
    <w:name w:val="Body Text"/>
    <w:basedOn w:val="Normal"/>
    <w:pPr>
      <w:spacing w:after="140" w:line="288" w:lineRule="auto"/>
    </w:pPr>
  </w:style>
  <w:style w:type="paragraph" w:styleId="Popis">
    <w:name w:val="List"/>
    <w:basedOn w:val="Tijeloteksta"/>
  </w:style>
  <w:style w:type="paragraph" w:styleId="Opisslik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"/>
    <w:qFormat/>
    <w:pPr>
      <w:suppressLineNumbers/>
    </w:pPr>
  </w:style>
  <w:style w:type="paragraph" w:customStyle="1" w:styleId="Tijelo">
    <w:name w:val="Tijelo"/>
    <w:qFormat/>
    <w:pPr>
      <w:spacing w:after="160" w:line="259" w:lineRule="auto"/>
    </w:pPr>
    <w:rPr>
      <w:rFonts w:ascii="Calibri" w:eastAsia="Arial Unicode MS" w:hAnsi="Calibri" w:cs="Arial Unicode MS"/>
      <w:color w:val="000000"/>
      <w:sz w:val="24"/>
      <w:lang w:eastAsia="hr-HR"/>
    </w:rPr>
  </w:style>
  <w:style w:type="paragraph" w:customStyle="1" w:styleId="Standardno">
    <w:name w:val="Standardno"/>
    <w:qFormat/>
    <w:pPr>
      <w:spacing w:before="160" w:line="288" w:lineRule="auto"/>
    </w:pPr>
    <w:rPr>
      <w:rFonts w:ascii="Helvetica Neue" w:eastAsia="Arial Unicode MS" w:hAnsi="Helvetica Neue" w:cs="Arial Unicode MS"/>
      <w:color w:val="000000"/>
      <w:sz w:val="24"/>
      <w:lang w:val="de-DE" w:eastAsia="en-GB"/>
    </w:rPr>
  </w:style>
  <w:style w:type="paragraph" w:customStyle="1" w:styleId="Sadrajitablice">
    <w:name w:val="Sadržaji tablice"/>
    <w:basedOn w:val="Normal"/>
    <w:qFormat/>
    <w:pPr>
      <w:suppressLineNumbers/>
    </w:pPr>
  </w:style>
  <w:style w:type="paragraph" w:customStyle="1" w:styleId="Standard">
    <w:name w:val="Standard"/>
    <w:rsid w:val="007C2C0E"/>
    <w:pPr>
      <w:autoSpaceDN w:val="0"/>
      <w:textAlignment w:val="baseline"/>
    </w:pPr>
    <w:rPr>
      <w:rFonts w:eastAsia="NSimSun" w:cs="Arial"/>
      <w:kern w:val="3"/>
      <w:sz w:val="24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2749</Words>
  <Characters>15675</Characters>
  <Application>Microsoft Office Word</Application>
  <DocSecurity>0</DocSecurity>
  <Lines>130</Lines>
  <Paragraphs>36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Zvone</dc:creator>
  <dc:description/>
  <cp:lastModifiedBy>Zvone</cp:lastModifiedBy>
  <cp:revision>2</cp:revision>
  <dcterms:created xsi:type="dcterms:W3CDTF">2021-10-21T07:08:00Z</dcterms:created>
  <dcterms:modified xsi:type="dcterms:W3CDTF">2021-10-21T07:08:00Z</dcterms:modified>
  <dc:language>hr-HR</dc:language>
</cp:coreProperties>
</file>