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6" w:rsidRDefault="008D63F6" w:rsidP="008D63F6">
      <w:pPr>
        <w:jc w:val="center"/>
        <w:rPr>
          <w:b/>
          <w:sz w:val="24"/>
        </w:rPr>
      </w:pPr>
      <w:bookmarkStart w:id="0" w:name="_GoBack"/>
      <w:bookmarkEnd w:id="0"/>
      <w:r w:rsidRPr="008D63F6">
        <w:rPr>
          <w:b/>
          <w:sz w:val="24"/>
        </w:rPr>
        <w:t>KATOLIČKI VJERONAUK U OSNOVNOJ ŠKOLI KRITERIJI PRAĆENJA, VREDNOVANJA I OCJENJIVANJA ŠK. GODINA 202</w:t>
      </w:r>
      <w:r>
        <w:rPr>
          <w:b/>
          <w:sz w:val="24"/>
        </w:rPr>
        <w:t>1</w:t>
      </w:r>
      <w:r w:rsidRPr="008D63F6">
        <w:rPr>
          <w:b/>
          <w:sz w:val="24"/>
        </w:rPr>
        <w:t>./202</w:t>
      </w:r>
      <w:r>
        <w:rPr>
          <w:b/>
          <w:sz w:val="24"/>
        </w:rPr>
        <w:t>2</w:t>
      </w:r>
      <w:r w:rsidRPr="008D63F6">
        <w:rPr>
          <w:b/>
          <w:sz w:val="24"/>
        </w:rPr>
        <w:t>.</w:t>
      </w:r>
    </w:p>
    <w:p w:rsidR="008D63F6" w:rsidRPr="008D63F6" w:rsidRDefault="008D63F6" w:rsidP="008D63F6">
      <w:pPr>
        <w:jc w:val="center"/>
        <w:rPr>
          <w:b/>
          <w:sz w:val="24"/>
        </w:rPr>
      </w:pPr>
    </w:p>
    <w:p w:rsidR="008D63F6" w:rsidRDefault="008D63F6">
      <w:pPr>
        <w:rPr>
          <w:sz w:val="24"/>
        </w:rPr>
      </w:pPr>
      <w:r w:rsidRPr="008D63F6">
        <w:rPr>
          <w:sz w:val="24"/>
        </w:rPr>
        <w:t xml:space="preserve">Prema Cjelovitoj </w:t>
      </w:r>
      <w:proofErr w:type="spellStart"/>
      <w:r w:rsidRPr="008D63F6">
        <w:rPr>
          <w:sz w:val="24"/>
        </w:rPr>
        <w:t>kurikularnoj</w:t>
      </w:r>
      <w:proofErr w:type="spellEnd"/>
      <w:r w:rsidRPr="008D63F6">
        <w:rPr>
          <w:sz w:val="24"/>
        </w:rPr>
        <w:t xml:space="preserve"> reformi za predmet Katolički vjeronauk u Osnovnim i Srednjim školama navode se sljedeći elementi vrednovanja: znanje, stvaralačko izražavanje i kultura međusobnog komuniciranja. </w:t>
      </w:r>
    </w:p>
    <w:p w:rsidR="008D63F6" w:rsidRDefault="008D63F6" w:rsidP="008D63F6">
      <w:pPr>
        <w:jc w:val="center"/>
        <w:rPr>
          <w:sz w:val="24"/>
        </w:rPr>
      </w:pPr>
      <w:r w:rsidRPr="008D63F6">
        <w:rPr>
          <w:sz w:val="24"/>
        </w:rPr>
        <w:t>Što se vrednuje kod svakog elementa?</w:t>
      </w:r>
    </w:p>
    <w:p w:rsidR="008D63F6" w:rsidRPr="008D63F6" w:rsidRDefault="008D63F6">
      <w:pPr>
        <w:rPr>
          <w:b/>
          <w:color w:val="0070C0"/>
          <w:sz w:val="24"/>
        </w:rPr>
      </w:pPr>
      <w:r w:rsidRPr="008D63F6">
        <w:rPr>
          <w:b/>
          <w:color w:val="0070C0"/>
          <w:sz w:val="24"/>
        </w:rPr>
        <w:t xml:space="preserve">ZNANJE: usvojenost programskih sadržaja na: spoznajno - informativnoj razini, doživljajno - iskustvenoj razini, djelatno - iskustvenoj razini. </w:t>
      </w:r>
    </w:p>
    <w:p w:rsidR="008D63F6" w:rsidRPr="008D63F6" w:rsidRDefault="008D63F6">
      <w:pPr>
        <w:rPr>
          <w:b/>
          <w:color w:val="FF0000"/>
          <w:sz w:val="24"/>
        </w:rPr>
      </w:pPr>
      <w:r w:rsidRPr="008D63F6">
        <w:rPr>
          <w:b/>
          <w:color w:val="FF0000"/>
          <w:sz w:val="24"/>
        </w:rPr>
        <w:t xml:space="preserve">STVARALAČKO IZRAŽAVANJE: usmeno izražavanje, pismeno izražavanje, likovno izražavanje, scensko izražavanje, glazbeno izražavanje, izrada digitalnih sadržaja. </w:t>
      </w:r>
    </w:p>
    <w:p w:rsidR="008D63F6" w:rsidRPr="008D63F6" w:rsidRDefault="008D63F6">
      <w:pPr>
        <w:rPr>
          <w:b/>
          <w:color w:val="7030A0"/>
          <w:sz w:val="24"/>
        </w:rPr>
      </w:pPr>
      <w:r w:rsidRPr="008D63F6">
        <w:rPr>
          <w:b/>
          <w:color w:val="7030A0"/>
          <w:sz w:val="24"/>
        </w:rPr>
        <w:t xml:space="preserve">KULTURA MEĐUSOBNOG KOMUNICIRANJA: kultura prema svim sudionicima susreta uključuje: finoću, pažnju, poštovanje, iskrenost, slobodu, uključivanje učenika u razne oblike rada, motiviranost na satu, marljivost u izvršavanju postavljenih zadataka. </w:t>
      </w:r>
    </w:p>
    <w:p w:rsidR="008D63F6" w:rsidRPr="008D63F6" w:rsidRDefault="008D63F6" w:rsidP="008D63F6">
      <w:pPr>
        <w:jc w:val="center"/>
        <w:rPr>
          <w:b/>
          <w:sz w:val="24"/>
        </w:rPr>
      </w:pPr>
      <w:r w:rsidRPr="008D63F6">
        <w:rPr>
          <w:b/>
          <w:sz w:val="24"/>
        </w:rPr>
        <w:t>OPISNO PRAĆENJE ELEMENATA OCJENJIVANJA:</w:t>
      </w:r>
    </w:p>
    <w:p w:rsidR="008D63F6" w:rsidRPr="008D63F6" w:rsidRDefault="008D63F6">
      <w:pPr>
        <w:rPr>
          <w:b/>
          <w:color w:val="0070C0"/>
          <w:sz w:val="24"/>
        </w:rPr>
      </w:pPr>
      <w:r w:rsidRPr="008D63F6">
        <w:rPr>
          <w:b/>
          <w:color w:val="0070C0"/>
          <w:sz w:val="24"/>
        </w:rPr>
        <w:t>ZNANJE</w:t>
      </w:r>
      <w:r>
        <w:rPr>
          <w:b/>
          <w:color w:val="0070C0"/>
          <w:sz w:val="24"/>
        </w:rPr>
        <w:t>:</w:t>
      </w:r>
      <w:r w:rsidRPr="008D63F6">
        <w:rPr>
          <w:b/>
          <w:color w:val="0070C0"/>
          <w:sz w:val="24"/>
        </w:rPr>
        <w:t xml:space="preserve">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Izvrsno </w:t>
      </w:r>
      <w:proofErr w:type="spellStart"/>
      <w:r w:rsidRPr="008D63F6">
        <w:rPr>
          <w:sz w:val="24"/>
        </w:rPr>
        <w:t>usvoj</w:t>
      </w:r>
      <w:r w:rsidR="00446FA4">
        <w:rPr>
          <w:sz w:val="24"/>
        </w:rPr>
        <w:t>-</w:t>
      </w:r>
      <w:r w:rsidRPr="008D63F6">
        <w:rPr>
          <w:sz w:val="24"/>
        </w:rPr>
        <w:t>io</w:t>
      </w:r>
      <w:proofErr w:type="spellEnd"/>
      <w:r w:rsidR="00446FA4">
        <w:rPr>
          <w:sz w:val="24"/>
        </w:rPr>
        <w:t>/la</w:t>
      </w:r>
      <w:r w:rsidRPr="008D63F6">
        <w:rPr>
          <w:sz w:val="24"/>
        </w:rPr>
        <w:t xml:space="preserve"> nastavne sadržaje,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Veoma dobro povezuje naučeno sa svakidašnjim životom,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ima sposobnosti dubljega doživljavanja i spoznavanja otajstava i nauka Crkve,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Posjeduje izrazite sposobnosti u interpretaciji biblijskoga teksta,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Ističe se u znanju i sposobnostima,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 lakoćom usvaja i iznosi sadržaje, uspješno primjenjuje stečeno znanje.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Usvojene nastavne sadržaje iznosi logički i s razumijevanjem,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Veoma </w:t>
      </w:r>
      <w:proofErr w:type="spellStart"/>
      <w:r w:rsidRPr="008D63F6">
        <w:rPr>
          <w:sz w:val="24"/>
        </w:rPr>
        <w:t>sposob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s lakoćom usvaja sadržaje i uspješno ih reproducira u svakom obliku rada,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Nastavne sadržaje, posebno biblijske, izlaže s puno detalja,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Uz više ustrajnog i samostalnog rada mog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ao</w:t>
      </w:r>
      <w:proofErr w:type="spellEnd"/>
      <w:r w:rsidR="00446FA4">
        <w:rPr>
          <w:sz w:val="24"/>
        </w:rPr>
        <w:t>/la</w:t>
      </w:r>
      <w:r w:rsidRPr="008D63F6">
        <w:rPr>
          <w:sz w:val="24"/>
        </w:rPr>
        <w:t xml:space="preserve"> bi postići i bolje rezultate.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Vidljiv je napredak, potrebno je ovako nastaviti,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Dobro poznaje osnovne biblijske sadržaje,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Teže usvaja gradivo,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Uspjeh postiže uz dosta uloženog truda. </w:t>
      </w:r>
    </w:p>
    <w:p w:rsidR="00FB12AC" w:rsidRDefault="00FB12AC">
      <w:pPr>
        <w:rPr>
          <w:b/>
          <w:color w:val="FF0000"/>
          <w:sz w:val="24"/>
        </w:rPr>
      </w:pPr>
    </w:p>
    <w:p w:rsidR="008D63F6" w:rsidRPr="008D63F6" w:rsidRDefault="008D63F6">
      <w:pPr>
        <w:rPr>
          <w:b/>
          <w:color w:val="FF0000"/>
          <w:sz w:val="24"/>
        </w:rPr>
      </w:pPr>
      <w:r w:rsidRPr="008D63F6">
        <w:rPr>
          <w:b/>
          <w:color w:val="FF0000"/>
          <w:sz w:val="24"/>
        </w:rPr>
        <w:t xml:space="preserve">STVARALAČKO IZRAŽAVANJE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je vrlo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interpretativnom čitanju biblijskih i drugih tekstova,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Ističe se u scenskom prikazivanju biblijskih tekstova,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 usmenom izražavanju otkriva se sposobnost zamišljanja, asociranja i logičkoga povezivanja sadržaja,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/-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je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simboličkom izražavanju,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lastRenderedPageBreak/>
        <w:t xml:space="preserve">Posjeduje osjetljivost i otvorenost za </w:t>
      </w:r>
      <w:proofErr w:type="spellStart"/>
      <w:r w:rsidRPr="008D63F6">
        <w:rPr>
          <w:sz w:val="24"/>
        </w:rPr>
        <w:t>transcedentno</w:t>
      </w:r>
      <w:proofErr w:type="spellEnd"/>
      <w:r w:rsidRPr="008D63F6">
        <w:rPr>
          <w:sz w:val="24"/>
        </w:rPr>
        <w:t xml:space="preserve">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Razvijene sposobnosti stvaralačkog izražavanja,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Ima lijep pismeni izričaj,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Izrazite sposobnosti za likovno izražavanje,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Izrazito </w:t>
      </w: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komunikativ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komuniciranju s raznovrsnim medijima,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Posebne sposobnosti za glazbeni izričaj,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Zalaže se u različitim oblicima stvaralačkoga izražavanja. </w:t>
      </w:r>
      <w:r w:rsidR="00446FA4">
        <w:rPr>
          <w:sz w:val="24"/>
        </w:rPr>
        <w:t xml:space="preserve">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Vrlo aktiv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zainteresiran za rad,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Voli predmet, 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tijekom nastavnoga procesa,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Vrijed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samostal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redovito prati nastavne sadržaje,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Iznimno vrijed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marlj</w:t>
      </w:r>
      <w:proofErr w:type="spellEnd"/>
      <w:r w:rsidR="00446FA4">
        <w:rPr>
          <w:sz w:val="24"/>
        </w:rPr>
        <w:t>-iv/iva</w:t>
      </w:r>
      <w:r w:rsidRPr="008D63F6">
        <w:rPr>
          <w:sz w:val="24"/>
        </w:rPr>
        <w:t xml:space="preserve">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na satu, redovito izvršava svoje obveze,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Savjest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samostal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Odgovorno se odnosi prema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Marljivo i aktivno sudjeluje u vjeronaučnoj nastavi i aktivnostima,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Posjeduje volju za rad, trudi se postići što bolje rezultate,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Voli rad, ali je </w:t>
      </w:r>
      <w:proofErr w:type="spellStart"/>
      <w:r w:rsidRPr="008D63F6">
        <w:rPr>
          <w:sz w:val="24"/>
        </w:rPr>
        <w:t>nesigur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svoje znanje pa nije 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Više pozornosti posvetiti samostalnom učenju, </w:t>
      </w:r>
    </w:p>
    <w:p w:rsidR="00446FA4" w:rsidRDefault="008D63F6" w:rsidP="00446FA4">
      <w:pPr>
        <w:spacing w:after="0"/>
        <w:rPr>
          <w:sz w:val="24"/>
        </w:rPr>
      </w:pP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skupnom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 poticaj postiže bolje rezultate,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 radu ga</w:t>
      </w:r>
      <w:r w:rsidR="00446FA4">
        <w:rPr>
          <w:sz w:val="24"/>
        </w:rPr>
        <w:t>/ju</w:t>
      </w:r>
      <w:r w:rsidRPr="008D63F6">
        <w:rPr>
          <w:sz w:val="24"/>
        </w:rPr>
        <w:t xml:space="preserve"> treba ohrabriti i potaknuti na veću samostalnost,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Potrebno je češće poticati i usmjeravati pozornost na rad i sadržaje,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Potreban poticaj za intenzivnije uključivanje u nastavni proces,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Zalaže se u granicama svojih mogućnosti. </w:t>
      </w:r>
    </w:p>
    <w:p w:rsidR="00FB12AC" w:rsidRDefault="00FB12AC" w:rsidP="00446FA4">
      <w:pPr>
        <w:spacing w:after="0"/>
        <w:rPr>
          <w:sz w:val="24"/>
        </w:rPr>
      </w:pPr>
    </w:p>
    <w:p w:rsidR="008D63F6" w:rsidRPr="00FB12AC" w:rsidRDefault="008D63F6" w:rsidP="00446FA4">
      <w:pPr>
        <w:spacing w:after="0"/>
        <w:rPr>
          <w:b/>
          <w:color w:val="7030A0"/>
          <w:sz w:val="24"/>
        </w:rPr>
      </w:pPr>
      <w:r w:rsidRPr="00FB12AC">
        <w:rPr>
          <w:b/>
          <w:color w:val="7030A0"/>
          <w:sz w:val="24"/>
        </w:rPr>
        <w:t>KULTURA MEĐUSOBNOGA KOMUNICIRANJA:</w:t>
      </w:r>
    </w:p>
    <w:p w:rsidR="00FB12AC" w:rsidRDefault="00FB12AC" w:rsidP="00446FA4">
      <w:pPr>
        <w:spacing w:after="0"/>
        <w:rPr>
          <w:sz w:val="24"/>
        </w:rPr>
      </w:pP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 ljubavlju pomaže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lijepo surađuje s vjeroučenicima i vjeroučiteljem,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Kod učenika se opaža spremnost življenja po vjeri,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Pažljiv i ljubazan prema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Komunikativan i tolerantan,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Uzornim ponašanjem vrlo pozitivno djeluje na ostale učenike,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Uzoran u ponašanju i odnosu prema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Svoje mišljenje izražava korektno i s poštovanjem,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lijepo surađuje s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Otvoren za suradnju, razgovor i razumijevanje,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Uvažava druge i prihvaća njihove ideje,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Kod učenika treba poticati pozitivnu verbalnu komunikaciju,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Odlikuje se pozitivnim odnosom prema radu, </w:t>
      </w:r>
    </w:p>
    <w:p w:rsidR="00433744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Treba ga poticati na pozitivan odnos prema radu i zalaganju na vjeronaučnom susretu.</w:t>
      </w:r>
    </w:p>
    <w:sectPr w:rsidR="00433744" w:rsidRPr="008D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6"/>
    <w:rsid w:val="00430C8D"/>
    <w:rsid w:val="00433744"/>
    <w:rsid w:val="00446FA4"/>
    <w:rsid w:val="008D63F6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2BE2-07AF-4BD5-8941-6256142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Zvone</cp:lastModifiedBy>
  <cp:revision>2</cp:revision>
  <dcterms:created xsi:type="dcterms:W3CDTF">2021-09-14T12:06:00Z</dcterms:created>
  <dcterms:modified xsi:type="dcterms:W3CDTF">2021-09-14T12:06:00Z</dcterms:modified>
</cp:coreProperties>
</file>